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7F8" w:rsidRPr="00D06FA7" w:rsidRDefault="00CD37F8" w:rsidP="00CD37F8">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 xml:space="preserve">19 </w:t>
      </w:r>
      <w:proofErr w:type="gramStart"/>
      <w:r>
        <w:rPr>
          <w:rFonts w:ascii="Arial" w:eastAsia="Times New Roman" w:hAnsi="Arial" w:cs="Arial"/>
          <w:b/>
          <w:bCs/>
          <w:color w:val="000000" w:themeColor="text1"/>
          <w:kern w:val="32"/>
          <w:sz w:val="28"/>
          <w:szCs w:val="32"/>
        </w:rPr>
        <w:t>Further</w:t>
      </w:r>
      <w:proofErr w:type="gramEnd"/>
      <w:r>
        <w:rPr>
          <w:rFonts w:ascii="Arial" w:eastAsia="Times New Roman" w:hAnsi="Arial" w:cs="Arial"/>
          <w:b/>
          <w:bCs/>
          <w:color w:val="000000" w:themeColor="text1"/>
          <w:kern w:val="32"/>
          <w:sz w:val="28"/>
          <w:szCs w:val="32"/>
        </w:rPr>
        <w:t xml:space="preserve"> integration methods</w:t>
      </w:r>
    </w:p>
    <w:p w:rsidR="001C369C" w:rsidRPr="000947EE" w:rsidRDefault="001C369C" w:rsidP="006A2300">
      <w:pPr>
        <w:pStyle w:val="Heading1"/>
        <w:spacing w:before="200"/>
        <w:rPr>
          <w:rFonts w:ascii="Times New Roman" w:hAnsi="Times New Roman" w:cs="Times New Roman"/>
          <w:color w:val="auto"/>
          <w:sz w:val="22"/>
          <w:szCs w:val="22"/>
        </w:rPr>
      </w:pPr>
    </w:p>
    <w:p w:rsidR="000E42C1" w:rsidRPr="006A2300" w:rsidRDefault="00CD37F8" w:rsidP="006A2300">
      <w:pPr>
        <w:pStyle w:val="Heading1"/>
        <w:spacing w:before="200"/>
        <w:rPr>
          <w:rFonts w:ascii="Times New Roman" w:hAnsi="Times New Roman" w:cs="Times New Roman"/>
          <w:color w:val="4F81BD" w:themeColor="accent1"/>
          <w:sz w:val="26"/>
          <w:szCs w:val="26"/>
        </w:rPr>
      </w:pPr>
      <w:r w:rsidRPr="006A2300">
        <w:rPr>
          <w:rFonts w:ascii="Times New Roman" w:hAnsi="Times New Roman" w:cs="Times New Roman"/>
          <w:color w:val="4F81BD" w:themeColor="accent1"/>
          <w:sz w:val="26"/>
          <w:szCs w:val="26"/>
        </w:rPr>
        <w:t>Overview</w:t>
      </w:r>
    </w:p>
    <w:p w:rsidR="00204BA6" w:rsidRPr="006A2300" w:rsidRDefault="00204BA6" w:rsidP="00204BA6">
      <w:pPr>
        <w:rPr>
          <w:rFonts w:ascii="Times New Roman" w:hAnsi="Times New Roman" w:cs="Times New Roman"/>
          <w:i/>
        </w:rPr>
      </w:pPr>
      <w:r w:rsidRPr="006A2300">
        <w:rPr>
          <w:rFonts w:ascii="Times New Roman" w:hAnsi="Times New Roman" w:cs="Times New Roman"/>
          <w:i/>
        </w:rPr>
        <w:t>This chapter focuses on various methods for integration, particularly parts, substitution and trigonometric identiti</w:t>
      </w:r>
      <w:r w:rsidR="00BF493D">
        <w:rPr>
          <w:rFonts w:ascii="Times New Roman" w:hAnsi="Times New Roman" w:cs="Times New Roman"/>
          <w:i/>
        </w:rPr>
        <w:t xml:space="preserve">es. It requires approximately eight </w:t>
      </w:r>
      <w:r w:rsidR="000947EE">
        <w:rPr>
          <w:rFonts w:ascii="Times New Roman" w:hAnsi="Times New Roman" w:cs="Times New Roman"/>
          <w:i/>
        </w:rPr>
        <w:t>hours of teaching time.</w:t>
      </w:r>
    </w:p>
    <w:p w:rsidR="003E0BD0" w:rsidRPr="006A2300" w:rsidRDefault="003E0BD0" w:rsidP="006A2300">
      <w:pPr>
        <w:pStyle w:val="Heading2"/>
        <w:rPr>
          <w:rFonts w:ascii="Times New Roman" w:hAnsi="Times New Roman" w:cs="Times New Roman"/>
        </w:rPr>
      </w:pPr>
      <w:r w:rsidRPr="006A2300">
        <w:rPr>
          <w:rFonts w:ascii="Times New Roman" w:hAnsi="Times New Roman" w:cs="Times New Roman"/>
        </w:rPr>
        <w:t>Intro</w:t>
      </w:r>
      <w:r w:rsidR="006A2300">
        <w:rPr>
          <w:rFonts w:ascii="Times New Roman" w:hAnsi="Times New Roman" w:cs="Times New Roman"/>
        </w:rPr>
        <w:t>ductory</w:t>
      </w:r>
      <w:r w:rsidRPr="006A2300">
        <w:rPr>
          <w:rFonts w:ascii="Times New Roman" w:hAnsi="Times New Roman" w:cs="Times New Roman"/>
        </w:rPr>
        <w:t xml:space="preserve"> problem</w:t>
      </w:r>
    </w:p>
    <w:p w:rsidR="003E0BD0" w:rsidRPr="00AE4E82" w:rsidRDefault="003E0BD0">
      <w:pPr>
        <w:rPr>
          <w:rFonts w:ascii="Times New Roman" w:hAnsi="Times New Roman" w:cs="Times New Roman"/>
        </w:rPr>
      </w:pPr>
      <w:r w:rsidRPr="006A2300">
        <w:rPr>
          <w:rFonts w:ascii="Times New Roman" w:hAnsi="Times New Roman" w:cs="Times New Roman"/>
        </w:rPr>
        <w:t>This</w:t>
      </w:r>
      <w:r w:rsidR="00EF5BD8">
        <w:rPr>
          <w:rFonts w:ascii="Times New Roman" w:hAnsi="Times New Roman" w:cs="Times New Roman"/>
        </w:rPr>
        <w:t xml:space="preserve"> problem</w:t>
      </w:r>
      <w:r w:rsidRPr="006A2300">
        <w:rPr>
          <w:rFonts w:ascii="Times New Roman" w:hAnsi="Times New Roman" w:cs="Times New Roman"/>
        </w:rPr>
        <w:t xml:space="preserve"> provides an opportunity </w:t>
      </w:r>
      <w:r w:rsidRPr="000E0645">
        <w:rPr>
          <w:rFonts w:ascii="Times New Roman" w:hAnsi="Times New Roman" w:cs="Times New Roman"/>
        </w:rPr>
        <w:t xml:space="preserve">for students to prove a result which should already be familiar, but which </w:t>
      </w:r>
      <w:r w:rsidR="00CB6F9C">
        <w:rPr>
          <w:rFonts w:ascii="Times New Roman" w:hAnsi="Times New Roman" w:cs="Times New Roman"/>
        </w:rPr>
        <w:t>has</w:t>
      </w:r>
      <w:r w:rsidRPr="000E0645">
        <w:rPr>
          <w:rFonts w:ascii="Times New Roman" w:hAnsi="Times New Roman" w:cs="Times New Roman"/>
        </w:rPr>
        <w:t xml:space="preserve"> perhaps not </w:t>
      </w:r>
      <w:r w:rsidR="00CB6F9C">
        <w:rPr>
          <w:rFonts w:ascii="Times New Roman" w:hAnsi="Times New Roman" w:cs="Times New Roman"/>
        </w:rPr>
        <w:t xml:space="preserve">yet </w:t>
      </w:r>
      <w:r w:rsidRPr="000E0645">
        <w:rPr>
          <w:rFonts w:ascii="Times New Roman" w:hAnsi="Times New Roman" w:cs="Times New Roman"/>
        </w:rPr>
        <w:t xml:space="preserve">been </w:t>
      </w:r>
      <w:r w:rsidR="00CB6F9C">
        <w:rPr>
          <w:rFonts w:ascii="Times New Roman" w:hAnsi="Times New Roman" w:cs="Times New Roman"/>
        </w:rPr>
        <w:t>explained.</w:t>
      </w:r>
      <w:r w:rsidRPr="000E0645">
        <w:rPr>
          <w:rFonts w:ascii="Times New Roman" w:hAnsi="Times New Roman" w:cs="Times New Roman"/>
        </w:rPr>
        <w:t xml:space="preserve"> Students who are </w:t>
      </w:r>
      <w:r w:rsidR="00D53AC5">
        <w:rPr>
          <w:rFonts w:ascii="Times New Roman" w:hAnsi="Times New Roman" w:cs="Times New Roman"/>
        </w:rPr>
        <w:t>very</w:t>
      </w:r>
      <w:r w:rsidRPr="000E0645">
        <w:rPr>
          <w:rFonts w:ascii="Times New Roman" w:hAnsi="Times New Roman" w:cs="Times New Roman"/>
        </w:rPr>
        <w:t xml:space="preserve"> </w:t>
      </w:r>
      <w:r w:rsidR="000E0645">
        <w:rPr>
          <w:rFonts w:ascii="Times New Roman" w:hAnsi="Times New Roman" w:cs="Times New Roman"/>
        </w:rPr>
        <w:t>perceptive</w:t>
      </w:r>
      <w:r w:rsidRPr="006A2300">
        <w:rPr>
          <w:rFonts w:ascii="Times New Roman" w:hAnsi="Times New Roman" w:cs="Times New Roman"/>
        </w:rPr>
        <w:t xml:space="preserve"> may point out that in the derivation of the derivative of</w:t>
      </w:r>
      <w:r w:rsidR="007369D0">
        <w:rPr>
          <w:rFonts w:ascii="Times New Roman" w:hAnsi="Times New Roman" w:cs="Times New Roman"/>
        </w:rPr>
        <w:t xml:space="preserve"> sin </w:t>
      </w:r>
      <w:r w:rsidR="007369D0" w:rsidRPr="007369D0">
        <w:rPr>
          <w:rFonts w:ascii="Times New Roman" w:hAnsi="Times New Roman" w:cs="Times New Roman"/>
          <w:i/>
        </w:rPr>
        <w:t>x</w:t>
      </w:r>
      <w:r w:rsidRPr="006A2300">
        <w:rPr>
          <w:rFonts w:ascii="Times New Roman" w:hAnsi="Times New Roman" w:cs="Times New Roman"/>
        </w:rPr>
        <w:t xml:space="preserve"> </w:t>
      </w:r>
      <w:r w:rsidRPr="006A2300">
        <w:rPr>
          <w:rFonts w:ascii="Times New Roman" w:eastAsiaTheme="minorEastAsia" w:hAnsi="Times New Roman" w:cs="Times New Roman"/>
        </w:rPr>
        <w:t>we effectively assumed this result, so unfortunately it is a circular proof!</w:t>
      </w:r>
      <w:r w:rsidR="00AE4E82" w:rsidRPr="00AE4E82">
        <w:rPr>
          <w:rFonts w:ascii="Times New Roman" w:hAnsi="Times New Roman" w:cs="Times New Roman"/>
        </w:rPr>
        <w:t xml:space="preserve"> </w:t>
      </w:r>
      <w:r w:rsidR="00AE4E82">
        <w:rPr>
          <w:rFonts w:ascii="Times New Roman" w:hAnsi="Times New Roman" w:cs="Times New Roman"/>
        </w:rPr>
        <w:t>The worked solution is given at the end of the chapter, page 655; the idea being that students should be able to answer the question using the methods covered in the chapter.</w:t>
      </w:r>
    </w:p>
    <w:p w:rsidR="003E0BD0" w:rsidRPr="006A2300" w:rsidRDefault="006A2300" w:rsidP="006A2300">
      <w:pPr>
        <w:pStyle w:val="Heading2"/>
        <w:rPr>
          <w:rFonts w:ascii="Times New Roman" w:eastAsiaTheme="minorEastAsia" w:hAnsi="Times New Roman" w:cs="Times New Roman"/>
        </w:rPr>
      </w:pPr>
      <w:r>
        <w:rPr>
          <w:rFonts w:ascii="Times New Roman" w:eastAsiaTheme="minorEastAsia" w:hAnsi="Times New Roman" w:cs="Times New Roman"/>
        </w:rPr>
        <w:t>19A Reversing standard derivatives</w:t>
      </w:r>
      <w:r w:rsidR="00D9253E">
        <w:rPr>
          <w:rFonts w:ascii="Times New Roman" w:eastAsiaTheme="minorEastAsia" w:hAnsi="Times New Roman" w:cs="Times New Roman"/>
        </w:rPr>
        <w:t>, p622</w:t>
      </w:r>
    </w:p>
    <w:p w:rsidR="003E0BD0" w:rsidRPr="006A2300" w:rsidRDefault="003E0BD0">
      <w:pPr>
        <w:rPr>
          <w:rFonts w:ascii="Times New Roman" w:eastAsiaTheme="minorEastAsia" w:hAnsi="Times New Roman" w:cs="Times New Roman"/>
        </w:rPr>
      </w:pPr>
      <w:r w:rsidRPr="006A2300">
        <w:rPr>
          <w:rFonts w:ascii="Times New Roman" w:eastAsiaTheme="minorEastAsia" w:hAnsi="Times New Roman" w:cs="Times New Roman"/>
        </w:rPr>
        <w:t>This is a shortcut version of integration by substitution. It is not required in the syllabus, but it is extremely useful. Question 5 highlights the fact that the expressions we get when integr</w:t>
      </w:r>
      <w:r w:rsidR="000947EE">
        <w:rPr>
          <w:rFonts w:ascii="Times New Roman" w:eastAsiaTheme="minorEastAsia" w:hAnsi="Times New Roman" w:cs="Times New Roman"/>
        </w:rPr>
        <w:t>ating may differ by a constant.</w:t>
      </w:r>
    </w:p>
    <w:p w:rsidR="003E0BD0" w:rsidRPr="006A2300" w:rsidRDefault="006A2300" w:rsidP="006A2300">
      <w:pPr>
        <w:pStyle w:val="Heading2"/>
        <w:rPr>
          <w:rFonts w:ascii="Times New Roman" w:eastAsiaTheme="minorEastAsia" w:hAnsi="Times New Roman" w:cs="Times New Roman"/>
        </w:rPr>
      </w:pPr>
      <w:r>
        <w:rPr>
          <w:rFonts w:ascii="Times New Roman" w:eastAsiaTheme="minorEastAsia" w:hAnsi="Times New Roman" w:cs="Times New Roman"/>
        </w:rPr>
        <w:t>19B Integration by substitution</w:t>
      </w:r>
      <w:r w:rsidR="00D9253E">
        <w:rPr>
          <w:rFonts w:ascii="Times New Roman" w:eastAsiaTheme="minorEastAsia" w:hAnsi="Times New Roman" w:cs="Times New Roman"/>
        </w:rPr>
        <w:t>, p626</w:t>
      </w:r>
    </w:p>
    <w:p w:rsidR="003E0BD0" w:rsidRPr="006A2300" w:rsidRDefault="003E0BD0">
      <w:pPr>
        <w:rPr>
          <w:rFonts w:ascii="Times New Roman" w:eastAsiaTheme="minorEastAsia" w:hAnsi="Times New Roman" w:cs="Times New Roman"/>
        </w:rPr>
      </w:pPr>
      <w:r w:rsidRPr="006A2300">
        <w:rPr>
          <w:rFonts w:ascii="Times New Roman" w:eastAsiaTheme="minorEastAsia" w:hAnsi="Times New Roman" w:cs="Times New Roman"/>
        </w:rPr>
        <w:t>As well as</w:t>
      </w:r>
      <w:r w:rsidR="00D53AC5">
        <w:rPr>
          <w:rFonts w:ascii="Times New Roman" w:eastAsiaTheme="minorEastAsia" w:hAnsi="Times New Roman" w:cs="Times New Roman"/>
        </w:rPr>
        <w:t xml:space="preserve"> describing</w:t>
      </w:r>
      <w:r w:rsidRPr="006A2300">
        <w:rPr>
          <w:rFonts w:ascii="Times New Roman" w:eastAsiaTheme="minorEastAsia" w:hAnsi="Times New Roman" w:cs="Times New Roman"/>
        </w:rPr>
        <w:t xml:space="preserve"> the mechanics of integration by substitution, we have tried to emphasise when to choose this method. Students frequently use integration by parts in situations where integration by substitution is more suitable.</w:t>
      </w:r>
    </w:p>
    <w:p w:rsidR="003E0BD0" w:rsidRPr="006A2300" w:rsidRDefault="003E0BD0">
      <w:pPr>
        <w:rPr>
          <w:rFonts w:ascii="Times New Roman" w:eastAsiaTheme="minorEastAsia" w:hAnsi="Times New Roman" w:cs="Times New Roman"/>
        </w:rPr>
      </w:pPr>
      <w:r w:rsidRPr="006A2300">
        <w:rPr>
          <w:rFonts w:ascii="Times New Roman" w:eastAsiaTheme="minorEastAsia" w:hAnsi="Times New Roman" w:cs="Times New Roman"/>
        </w:rPr>
        <w:t xml:space="preserve">The syllabus states that non-standard substitutions will be provided. An example of this might be the trigonometric substitution in </w:t>
      </w:r>
      <w:r w:rsidR="00906D99">
        <w:rPr>
          <w:rFonts w:ascii="Times New Roman" w:eastAsiaTheme="minorEastAsia" w:hAnsi="Times New Roman" w:cs="Times New Roman"/>
        </w:rPr>
        <w:t>Worked e</w:t>
      </w:r>
      <w:r w:rsidR="000947EE">
        <w:rPr>
          <w:rFonts w:ascii="Times New Roman" w:eastAsiaTheme="minorEastAsia" w:hAnsi="Times New Roman" w:cs="Times New Roman"/>
        </w:rPr>
        <w:t>xample 19.5.</w:t>
      </w:r>
    </w:p>
    <w:p w:rsidR="00906D99" w:rsidRDefault="00906D99" w:rsidP="00906D99">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0D42BC" w:rsidRPr="006A2300" w:rsidRDefault="000D42BC" w:rsidP="000947EE">
      <w:pPr>
        <w:tabs>
          <w:tab w:val="left" w:pos="720"/>
        </w:tabs>
        <w:ind w:left="360" w:hanging="360"/>
        <w:rPr>
          <w:rFonts w:ascii="Times New Roman" w:eastAsiaTheme="minorEastAsia" w:hAnsi="Times New Roman" w:cs="Times New Roman"/>
        </w:rPr>
      </w:pPr>
      <w:r w:rsidRPr="000947EE">
        <w:rPr>
          <w:rFonts w:ascii="Times New Roman" w:hAnsi="Times New Roman" w:cs="Times New Roman"/>
          <w:b/>
        </w:rPr>
        <w:t>12.</w:t>
      </w:r>
      <w:r w:rsidR="000947EE">
        <w:rPr>
          <w:rFonts w:ascii="Times New Roman" w:hAnsi="Times New Roman" w:cs="Times New Roman"/>
        </w:rPr>
        <w:tab/>
      </w:r>
      <w:r w:rsidR="003E0BD0" w:rsidRPr="006A2300">
        <w:rPr>
          <w:rFonts w:ascii="Times New Roman" w:hAnsi="Times New Roman" w:cs="Times New Roman"/>
        </w:rPr>
        <w:t>Substitute</w:t>
      </w:r>
      <w:r w:rsidR="007369D0">
        <w:rPr>
          <w:rFonts w:ascii="Times New Roman" w:hAnsi="Times New Roman" w:cs="Times New Roman"/>
        </w:rPr>
        <w:t xml:space="preserve"> </w:t>
      </w:r>
      <w:r w:rsidR="007369D0" w:rsidRPr="007369D0">
        <w:rPr>
          <w:rFonts w:ascii="Times New Roman" w:hAnsi="Times New Roman" w:cs="Times New Roman"/>
          <w:i/>
        </w:rPr>
        <w:t>u</w:t>
      </w:r>
      <w:r w:rsidR="007369D0">
        <w:rPr>
          <w:rFonts w:ascii="Times New Roman" w:hAnsi="Times New Roman" w:cs="Times New Roman"/>
        </w:rPr>
        <w:t xml:space="preserve"> = </w:t>
      </w:r>
      <w:r w:rsidR="007369D0" w:rsidRPr="007369D0">
        <w:rPr>
          <w:rFonts w:ascii="Times New Roman" w:hAnsi="Times New Roman" w:cs="Times New Roman"/>
          <w:i/>
        </w:rPr>
        <w:t>x</w:t>
      </w:r>
      <w:r w:rsidR="007369D0" w:rsidRPr="007369D0">
        <w:rPr>
          <w:rFonts w:ascii="Times New Roman" w:hAnsi="Times New Roman" w:cs="Times New Roman"/>
          <w:sz w:val="24"/>
          <w:szCs w:val="24"/>
          <w:vertAlign w:val="superscript"/>
        </w:rPr>
        <w:t>2</w:t>
      </w:r>
      <w:r w:rsidR="007369D0">
        <w:rPr>
          <w:rFonts w:ascii="Times New Roman" w:hAnsi="Times New Roman" w:cs="Times New Roman"/>
        </w:rPr>
        <w:t xml:space="preserve"> – 3</w:t>
      </w:r>
      <w:r w:rsidR="007369D0" w:rsidRPr="007369D0">
        <w:rPr>
          <w:rFonts w:ascii="Times New Roman" w:hAnsi="Times New Roman" w:cs="Times New Roman"/>
          <w:i/>
        </w:rPr>
        <w:t>x</w:t>
      </w:r>
      <w:r w:rsidR="007369D0">
        <w:rPr>
          <w:rFonts w:ascii="Times New Roman" w:hAnsi="Times New Roman" w:cs="Times New Roman"/>
        </w:rPr>
        <w:t xml:space="preserve"> + 3</w:t>
      </w:r>
      <w:r w:rsidRPr="006A2300">
        <w:rPr>
          <w:rFonts w:ascii="Times New Roman" w:eastAsiaTheme="minorEastAsia" w:hAnsi="Times New Roman" w:cs="Times New Roman"/>
        </w:rPr>
        <w:t>, and simplify al</w:t>
      </w:r>
      <w:r w:rsidR="000947EE">
        <w:rPr>
          <w:rFonts w:ascii="Times New Roman" w:eastAsiaTheme="minorEastAsia" w:hAnsi="Times New Roman" w:cs="Times New Roman"/>
        </w:rPr>
        <w:t>gebraically before integrating.</w:t>
      </w:r>
    </w:p>
    <w:p w:rsidR="000D42BC" w:rsidRPr="006A2300" w:rsidRDefault="006A2300" w:rsidP="006A2300">
      <w:pPr>
        <w:pStyle w:val="Heading2"/>
        <w:rPr>
          <w:rFonts w:ascii="Times New Roman" w:eastAsiaTheme="minorEastAsia" w:hAnsi="Times New Roman" w:cs="Times New Roman"/>
        </w:rPr>
      </w:pPr>
      <w:r>
        <w:rPr>
          <w:rFonts w:ascii="Times New Roman" w:eastAsiaTheme="minorEastAsia" w:hAnsi="Times New Roman" w:cs="Times New Roman"/>
        </w:rPr>
        <w:t xml:space="preserve">19C </w:t>
      </w:r>
      <w:r w:rsidR="000D42BC" w:rsidRPr="006A2300">
        <w:rPr>
          <w:rFonts w:ascii="Times New Roman" w:eastAsiaTheme="minorEastAsia" w:hAnsi="Times New Roman" w:cs="Times New Roman"/>
        </w:rPr>
        <w:t>Using trigonometric identities in integration</w:t>
      </w:r>
      <w:r w:rsidR="00D9253E">
        <w:rPr>
          <w:rFonts w:ascii="Times New Roman" w:eastAsiaTheme="minorEastAsia" w:hAnsi="Times New Roman" w:cs="Times New Roman"/>
        </w:rPr>
        <w:t>, p634</w:t>
      </w:r>
    </w:p>
    <w:p w:rsidR="000D42BC" w:rsidRPr="006A2300" w:rsidRDefault="000D42BC">
      <w:pPr>
        <w:rPr>
          <w:rFonts w:ascii="Times New Roman" w:eastAsiaTheme="minorEastAsia" w:hAnsi="Times New Roman" w:cs="Times New Roman"/>
        </w:rPr>
      </w:pPr>
      <w:r w:rsidRPr="006A2300">
        <w:rPr>
          <w:rFonts w:ascii="Times New Roman" w:eastAsiaTheme="minorEastAsia" w:hAnsi="Times New Roman" w:cs="Times New Roman"/>
        </w:rPr>
        <w:t>The integrals</w:t>
      </w:r>
      <w:r w:rsidR="007B4520">
        <w:rPr>
          <w:rFonts w:ascii="Times New Roman" w:eastAsiaTheme="minorEastAsia" w:hAnsi="Times New Roman" w:cs="Times New Roman"/>
        </w:rPr>
        <w:t xml:space="preserve"> </w:t>
      </w:r>
      <w:r w:rsidR="007B4520" w:rsidRPr="007B4520">
        <w:rPr>
          <w:rFonts w:ascii="Times New Roman" w:eastAsiaTheme="minorEastAsia" w:hAnsi="Times New Roman" w:cs="Times New Roman"/>
          <w:position w:val="-16"/>
        </w:rPr>
        <w:object w:dxaOrig="56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1pt" o:ole="">
            <v:imagedata r:id="rId7" o:title=""/>
          </v:shape>
          <o:OLEObject Type="Embed" ProgID="Equation.DSMT4" ShapeID="_x0000_i1025" DrawAspect="Content" ObjectID="_1428412696" r:id="rId8"/>
        </w:object>
      </w:r>
      <w:r w:rsidR="007B4520" w:rsidRPr="007B4520">
        <w:rPr>
          <w:rFonts w:ascii="Times New Roman" w:eastAsiaTheme="minorEastAsia" w:hAnsi="Times New Roman" w:cs="Times New Roman"/>
          <w:i/>
        </w:rPr>
        <w:t>x</w:t>
      </w:r>
      <w:r w:rsidR="007B4520">
        <w:rPr>
          <w:rFonts w:ascii="Times New Roman" w:eastAsiaTheme="minorEastAsia" w:hAnsi="Times New Roman" w:cs="Times New Roman"/>
        </w:rPr>
        <w:t xml:space="preserve"> d</w:t>
      </w:r>
      <w:r w:rsidR="007B4520" w:rsidRPr="007B4520">
        <w:rPr>
          <w:rFonts w:ascii="Times New Roman" w:eastAsiaTheme="minorEastAsia" w:hAnsi="Times New Roman" w:cs="Times New Roman"/>
          <w:i/>
        </w:rPr>
        <w:t>x</w:t>
      </w:r>
      <w:r w:rsidRPr="006A2300">
        <w:rPr>
          <w:rFonts w:ascii="Times New Roman" w:eastAsiaTheme="minorEastAsia" w:hAnsi="Times New Roman" w:cs="Times New Roman"/>
        </w:rPr>
        <w:t xml:space="preserve"> and</w:t>
      </w:r>
      <w:r w:rsidR="007B4520">
        <w:rPr>
          <w:rFonts w:ascii="Times New Roman" w:eastAsiaTheme="minorEastAsia" w:hAnsi="Times New Roman" w:cs="Times New Roman"/>
        </w:rPr>
        <w:t xml:space="preserve"> </w:t>
      </w:r>
      <w:r w:rsidR="007B4520" w:rsidRPr="007B4520">
        <w:rPr>
          <w:rFonts w:ascii="Times New Roman" w:eastAsiaTheme="minorEastAsia" w:hAnsi="Times New Roman" w:cs="Times New Roman"/>
          <w:position w:val="-16"/>
        </w:rPr>
        <w:object w:dxaOrig="580" w:dyaOrig="420">
          <v:shape id="_x0000_i1026" type="#_x0000_t75" style="width:29.25pt;height:21pt" o:ole="">
            <v:imagedata r:id="rId9" o:title=""/>
          </v:shape>
          <o:OLEObject Type="Embed" ProgID="Equation.DSMT4" ShapeID="_x0000_i1026" DrawAspect="Content" ObjectID="_1428412697" r:id="rId10"/>
        </w:object>
      </w:r>
      <w:r w:rsidR="007B4520" w:rsidRPr="007B4520">
        <w:rPr>
          <w:rFonts w:ascii="Times New Roman" w:eastAsiaTheme="minorEastAsia" w:hAnsi="Times New Roman" w:cs="Times New Roman"/>
          <w:i/>
        </w:rPr>
        <w:t>x</w:t>
      </w:r>
      <w:r w:rsidR="007B4520">
        <w:rPr>
          <w:rFonts w:ascii="Times New Roman" w:eastAsiaTheme="minorEastAsia" w:hAnsi="Times New Roman" w:cs="Times New Roman"/>
        </w:rPr>
        <w:t xml:space="preserve"> d</w:t>
      </w:r>
      <w:r w:rsidR="007B4520" w:rsidRPr="007B4520">
        <w:rPr>
          <w:rFonts w:ascii="Times New Roman" w:eastAsiaTheme="minorEastAsia" w:hAnsi="Times New Roman" w:cs="Times New Roman"/>
          <w:i/>
        </w:rPr>
        <w:t>x</w:t>
      </w:r>
      <w:r w:rsidR="007B4520">
        <w:rPr>
          <w:rFonts w:ascii="Times New Roman" w:eastAsiaTheme="minorEastAsia" w:hAnsi="Times New Roman" w:cs="Times New Roman"/>
        </w:rPr>
        <w:t xml:space="preserve"> </w:t>
      </w:r>
      <w:r w:rsidRPr="006A2300">
        <w:rPr>
          <w:rFonts w:ascii="Times New Roman" w:eastAsiaTheme="minorEastAsia" w:hAnsi="Times New Roman" w:cs="Times New Roman"/>
        </w:rPr>
        <w:t>are two of the most co</w:t>
      </w:r>
      <w:r w:rsidR="000947EE">
        <w:rPr>
          <w:rFonts w:ascii="Times New Roman" w:eastAsiaTheme="minorEastAsia" w:hAnsi="Times New Roman" w:cs="Times New Roman"/>
        </w:rPr>
        <w:t xml:space="preserve">mmon integrals </w:t>
      </w:r>
      <w:r w:rsidR="00D53AC5">
        <w:rPr>
          <w:rFonts w:ascii="Times New Roman" w:eastAsiaTheme="minorEastAsia" w:hAnsi="Times New Roman" w:cs="Times New Roman"/>
        </w:rPr>
        <w:t>to appear</w:t>
      </w:r>
      <w:r w:rsidR="000947EE">
        <w:rPr>
          <w:rFonts w:ascii="Times New Roman" w:eastAsiaTheme="minorEastAsia" w:hAnsi="Times New Roman" w:cs="Times New Roman"/>
        </w:rPr>
        <w:t xml:space="preserve"> in the IB</w:t>
      </w:r>
      <w:r w:rsidR="00D53AC5">
        <w:rPr>
          <w:rFonts w:ascii="Times New Roman" w:eastAsiaTheme="minorEastAsia" w:hAnsi="Times New Roman" w:cs="Times New Roman"/>
        </w:rPr>
        <w:t xml:space="preserve"> examination</w:t>
      </w:r>
      <w:r w:rsidR="000947EE">
        <w:rPr>
          <w:rFonts w:ascii="Times New Roman" w:eastAsiaTheme="minorEastAsia" w:hAnsi="Times New Roman" w:cs="Times New Roman"/>
        </w:rPr>
        <w:t>.</w:t>
      </w:r>
    </w:p>
    <w:p w:rsidR="00906D99" w:rsidRDefault="00906D99" w:rsidP="00906D99">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9C138E" w:rsidRPr="006A2300" w:rsidRDefault="009C138E" w:rsidP="000947EE">
      <w:pPr>
        <w:tabs>
          <w:tab w:val="left" w:pos="720"/>
        </w:tabs>
        <w:ind w:left="360" w:hanging="360"/>
        <w:rPr>
          <w:rFonts w:ascii="Times New Roman" w:eastAsiaTheme="minorEastAsia" w:hAnsi="Times New Roman" w:cs="Times New Roman"/>
        </w:rPr>
      </w:pPr>
      <w:r w:rsidRPr="000947EE">
        <w:rPr>
          <w:rFonts w:ascii="Times New Roman" w:eastAsiaTheme="minorEastAsia" w:hAnsi="Times New Roman" w:cs="Times New Roman"/>
          <w:b/>
        </w:rPr>
        <w:t>11</w:t>
      </w:r>
      <w:r w:rsidR="000947EE">
        <w:rPr>
          <w:rFonts w:ascii="Times New Roman" w:eastAsiaTheme="minorEastAsia" w:hAnsi="Times New Roman" w:cs="Times New Roman"/>
          <w:b/>
        </w:rPr>
        <w:t>.</w:t>
      </w:r>
      <w:r w:rsidR="000947EE">
        <w:rPr>
          <w:rFonts w:ascii="Times New Roman" w:eastAsiaTheme="minorEastAsia" w:hAnsi="Times New Roman" w:cs="Times New Roman"/>
          <w:b/>
        </w:rPr>
        <w:tab/>
      </w:r>
      <w:r w:rsidRPr="006A2300">
        <w:rPr>
          <w:rFonts w:ascii="Times New Roman" w:eastAsiaTheme="minorEastAsia" w:hAnsi="Times New Roman" w:cs="Times New Roman"/>
        </w:rPr>
        <w:t>(</w:t>
      </w:r>
      <w:proofErr w:type="gramStart"/>
      <w:r w:rsidRPr="006A2300">
        <w:rPr>
          <w:rFonts w:ascii="Times New Roman" w:eastAsiaTheme="minorEastAsia" w:hAnsi="Times New Roman" w:cs="Times New Roman"/>
        </w:rPr>
        <w:t>a</w:t>
      </w:r>
      <w:proofErr w:type="gramEnd"/>
      <w:r w:rsidRPr="006A2300">
        <w:rPr>
          <w:rFonts w:ascii="Times New Roman" w:eastAsiaTheme="minorEastAsia" w:hAnsi="Times New Roman" w:cs="Times New Roman"/>
        </w:rPr>
        <w:t>)</w:t>
      </w:r>
      <w:r w:rsidR="000947EE">
        <w:rPr>
          <w:rFonts w:ascii="Times New Roman" w:eastAsiaTheme="minorEastAsia" w:hAnsi="Times New Roman" w:cs="Times New Roman"/>
        </w:rPr>
        <w:tab/>
      </w:r>
      <w:r w:rsidRPr="006A2300">
        <w:rPr>
          <w:rFonts w:ascii="Times New Roman" w:eastAsiaTheme="minorEastAsia" w:hAnsi="Times New Roman" w:cs="Times New Roman"/>
        </w:rPr>
        <w:t>Find</w:t>
      </w:r>
      <w:r w:rsidR="009D3463" w:rsidRPr="007B4520">
        <w:rPr>
          <w:rFonts w:ascii="Times New Roman" w:eastAsiaTheme="minorEastAsia" w:hAnsi="Times New Roman" w:cs="Times New Roman"/>
          <w:position w:val="-22"/>
        </w:rPr>
        <w:object w:dxaOrig="380" w:dyaOrig="600">
          <v:shape id="_x0000_i1027" type="#_x0000_t75" style="width:18.75pt;height:30pt" o:ole="">
            <v:imagedata r:id="rId11" o:title=""/>
          </v:shape>
          <o:OLEObject Type="Embed" ProgID="Equation.DSMT4" ShapeID="_x0000_i1027" DrawAspect="Content" ObjectID="_1428412698" r:id="rId12"/>
        </w:object>
      </w:r>
      <w:r w:rsidR="000947EE">
        <w:rPr>
          <w:rFonts w:ascii="Times New Roman" w:eastAsiaTheme="minorEastAsia" w:hAnsi="Times New Roman" w:cs="Times New Roman"/>
        </w:rPr>
        <w:t>.</w:t>
      </w:r>
    </w:p>
    <w:p w:rsidR="000D42BC" w:rsidRPr="006A2300" w:rsidRDefault="009C138E" w:rsidP="000947EE">
      <w:pPr>
        <w:ind w:left="720" w:hanging="360"/>
        <w:rPr>
          <w:rFonts w:ascii="Times New Roman" w:eastAsiaTheme="minorEastAsia" w:hAnsi="Times New Roman" w:cs="Times New Roman"/>
        </w:rPr>
      </w:pPr>
      <w:r w:rsidRPr="006A2300">
        <w:rPr>
          <w:rFonts w:ascii="Times New Roman" w:eastAsiaTheme="minorEastAsia" w:hAnsi="Times New Roman" w:cs="Times New Roman"/>
        </w:rPr>
        <w:t>(b)</w:t>
      </w:r>
      <w:r w:rsidR="000947EE">
        <w:rPr>
          <w:rFonts w:ascii="Times New Roman" w:eastAsiaTheme="minorEastAsia" w:hAnsi="Times New Roman" w:cs="Times New Roman"/>
        </w:rPr>
        <w:tab/>
      </w:r>
      <w:r w:rsidRPr="006A2300">
        <w:rPr>
          <w:rFonts w:ascii="Times New Roman" w:eastAsiaTheme="minorEastAsia" w:hAnsi="Times New Roman" w:cs="Times New Roman"/>
        </w:rPr>
        <w:t>Group the</w:t>
      </w:r>
      <w:r w:rsidR="007369D0">
        <w:rPr>
          <w:rFonts w:ascii="Times New Roman" w:eastAsiaTheme="minorEastAsia" w:hAnsi="Times New Roman" w:cs="Times New Roman"/>
        </w:rPr>
        <w:t xml:space="preserve"> </w:t>
      </w:r>
      <w:proofErr w:type="spellStart"/>
      <w:proofErr w:type="gramStart"/>
      <w:r w:rsidR="007369D0" w:rsidRPr="007369D0">
        <w:rPr>
          <w:rFonts w:ascii="Times New Roman" w:eastAsiaTheme="minorEastAsia" w:hAnsi="Times New Roman" w:cs="Times New Roman"/>
          <w:i/>
        </w:rPr>
        <w:t>z</w:t>
      </w:r>
      <w:r w:rsidR="007369D0" w:rsidRPr="007369D0">
        <w:rPr>
          <w:rFonts w:ascii="Times New Roman" w:eastAsiaTheme="minorEastAsia" w:hAnsi="Times New Roman" w:cs="Times New Roman"/>
          <w:i/>
          <w:sz w:val="28"/>
          <w:szCs w:val="28"/>
          <w:vertAlign w:val="superscript"/>
        </w:rPr>
        <w:t>n</w:t>
      </w:r>
      <w:proofErr w:type="spellEnd"/>
      <w:proofErr w:type="gramEnd"/>
      <w:r w:rsidRPr="006A2300">
        <w:rPr>
          <w:rFonts w:ascii="Times New Roman" w:eastAsiaTheme="minorEastAsia" w:hAnsi="Times New Roman" w:cs="Times New Roman"/>
        </w:rPr>
        <w:t xml:space="preserve"> and</w:t>
      </w:r>
      <w:r w:rsidR="007369D0">
        <w:rPr>
          <w:rFonts w:ascii="Times New Roman" w:eastAsiaTheme="minorEastAsia" w:hAnsi="Times New Roman" w:cs="Times New Roman"/>
        </w:rPr>
        <w:t xml:space="preserve"> </w:t>
      </w:r>
      <w:r w:rsidR="007369D0" w:rsidRPr="007369D0">
        <w:rPr>
          <w:rFonts w:ascii="Times New Roman" w:eastAsiaTheme="minorEastAsia" w:hAnsi="Times New Roman" w:cs="Times New Roman"/>
          <w:i/>
        </w:rPr>
        <w:t>z</w:t>
      </w:r>
      <w:r w:rsidR="007369D0" w:rsidRPr="007369D0">
        <w:rPr>
          <w:rFonts w:ascii="Times New Roman" w:eastAsiaTheme="minorEastAsia" w:hAnsi="Times New Roman" w:cs="Times New Roman"/>
          <w:sz w:val="24"/>
          <w:szCs w:val="24"/>
          <w:vertAlign w:val="superscript"/>
        </w:rPr>
        <w:t>−</w:t>
      </w:r>
      <w:r w:rsidR="007369D0" w:rsidRPr="007369D0">
        <w:rPr>
          <w:rFonts w:ascii="Times New Roman" w:eastAsiaTheme="minorEastAsia" w:hAnsi="Times New Roman" w:cs="Times New Roman"/>
          <w:i/>
          <w:sz w:val="28"/>
          <w:szCs w:val="28"/>
          <w:vertAlign w:val="superscript"/>
        </w:rPr>
        <w:t>n</w:t>
      </w:r>
      <w:r w:rsidRPr="006A2300">
        <w:rPr>
          <w:rFonts w:ascii="Times New Roman" w:eastAsiaTheme="minorEastAsia" w:hAnsi="Times New Roman" w:cs="Times New Roman"/>
        </w:rPr>
        <w:t xml:space="preserve"> terms together.</w:t>
      </w:r>
    </w:p>
    <w:p w:rsidR="009D3463" w:rsidRDefault="009D3463">
      <w:pPr>
        <w:rPr>
          <w:rFonts w:ascii="Times New Roman" w:eastAsiaTheme="minorEastAsia" w:hAnsi="Times New Roman" w:cs="Times New Roman"/>
          <w:b/>
          <w:bCs/>
          <w:color w:val="4F81BD" w:themeColor="accent1"/>
          <w:sz w:val="26"/>
          <w:szCs w:val="26"/>
        </w:rPr>
      </w:pPr>
      <w:r>
        <w:rPr>
          <w:rFonts w:ascii="Times New Roman" w:eastAsiaTheme="minorEastAsia" w:hAnsi="Times New Roman" w:cs="Times New Roman"/>
        </w:rPr>
        <w:br w:type="page"/>
      </w:r>
    </w:p>
    <w:p w:rsidR="009C138E" w:rsidRPr="006A2300" w:rsidRDefault="006A2300" w:rsidP="006A2300">
      <w:pPr>
        <w:pStyle w:val="Heading2"/>
        <w:rPr>
          <w:rFonts w:ascii="Times New Roman" w:eastAsiaTheme="minorEastAsia" w:hAnsi="Times New Roman" w:cs="Times New Roman"/>
        </w:rPr>
      </w:pPr>
      <w:r>
        <w:rPr>
          <w:rFonts w:ascii="Times New Roman" w:eastAsiaTheme="minorEastAsia" w:hAnsi="Times New Roman" w:cs="Times New Roman"/>
        </w:rPr>
        <w:lastRenderedPageBreak/>
        <w:t>19D</w:t>
      </w:r>
      <w:r w:rsidR="009C138E" w:rsidRPr="006A2300">
        <w:rPr>
          <w:rFonts w:ascii="Times New Roman" w:eastAsiaTheme="minorEastAsia" w:hAnsi="Times New Roman" w:cs="Times New Roman"/>
        </w:rPr>
        <w:t xml:space="preserve"> </w:t>
      </w:r>
      <w:r w:rsidR="002231E6" w:rsidRPr="006A2300">
        <w:rPr>
          <w:rFonts w:ascii="Times New Roman" w:eastAsiaTheme="minorEastAsia" w:hAnsi="Times New Roman" w:cs="Times New Roman"/>
        </w:rPr>
        <w:t>Integration using inverse trigonometric functions</w:t>
      </w:r>
      <w:r w:rsidR="00D9253E">
        <w:rPr>
          <w:rFonts w:ascii="Times New Roman" w:eastAsiaTheme="minorEastAsia" w:hAnsi="Times New Roman" w:cs="Times New Roman"/>
        </w:rPr>
        <w:t>, p641</w:t>
      </w:r>
    </w:p>
    <w:p w:rsidR="009C138E" w:rsidRPr="006A2300" w:rsidRDefault="009C138E">
      <w:pPr>
        <w:rPr>
          <w:rFonts w:ascii="Times New Roman" w:eastAsiaTheme="minorEastAsia" w:hAnsi="Times New Roman" w:cs="Times New Roman"/>
        </w:rPr>
      </w:pPr>
      <w:r w:rsidRPr="006A2300">
        <w:rPr>
          <w:rFonts w:ascii="Times New Roman" w:eastAsiaTheme="minorEastAsia" w:hAnsi="Times New Roman" w:cs="Times New Roman"/>
        </w:rPr>
        <w:t>The hyperbo</w:t>
      </w:r>
      <w:r w:rsidR="00B7631E">
        <w:rPr>
          <w:rFonts w:ascii="Times New Roman" w:eastAsiaTheme="minorEastAsia" w:hAnsi="Times New Roman" w:cs="Times New Roman"/>
        </w:rPr>
        <w:t>lic functions mentioned in the ‘R</w:t>
      </w:r>
      <w:r w:rsidRPr="006A2300">
        <w:rPr>
          <w:rFonts w:ascii="Times New Roman" w:eastAsiaTheme="minorEastAsia" w:hAnsi="Times New Roman" w:cs="Times New Roman"/>
        </w:rPr>
        <w:t>esearch explorer</w:t>
      </w:r>
      <w:r w:rsidR="00B7631E">
        <w:rPr>
          <w:rFonts w:ascii="Times New Roman" w:eastAsiaTheme="minorEastAsia" w:hAnsi="Times New Roman" w:cs="Times New Roman"/>
        </w:rPr>
        <w:t>’ on page642</w:t>
      </w:r>
      <w:r w:rsidRPr="006A2300">
        <w:rPr>
          <w:rFonts w:ascii="Times New Roman" w:eastAsiaTheme="minorEastAsia" w:hAnsi="Times New Roman" w:cs="Times New Roman"/>
        </w:rPr>
        <w:t xml:space="preserve"> are</w:t>
      </w:r>
      <w:r w:rsidR="007369D0">
        <w:rPr>
          <w:rFonts w:ascii="Times New Roman" w:eastAsiaTheme="minorEastAsia" w:hAnsi="Times New Roman" w:cs="Times New Roman"/>
        </w:rPr>
        <w:t xml:space="preserve"> </w:t>
      </w:r>
      <w:proofErr w:type="spellStart"/>
      <w:r w:rsidR="007369D0">
        <w:rPr>
          <w:rFonts w:ascii="Times New Roman" w:eastAsiaTheme="minorEastAsia" w:hAnsi="Times New Roman" w:cs="Times New Roman"/>
        </w:rPr>
        <w:t>sinh</w:t>
      </w:r>
      <w:proofErr w:type="spellEnd"/>
      <w:r w:rsidR="007369D0">
        <w:rPr>
          <w:rFonts w:ascii="Times New Roman" w:eastAsiaTheme="minorEastAsia" w:hAnsi="Times New Roman" w:cs="Times New Roman"/>
        </w:rPr>
        <w:t xml:space="preserve"> </w:t>
      </w:r>
      <w:r w:rsidR="007369D0" w:rsidRPr="007369D0">
        <w:rPr>
          <w:rFonts w:ascii="Times New Roman" w:eastAsiaTheme="minorEastAsia" w:hAnsi="Times New Roman" w:cs="Times New Roman"/>
          <w:i/>
        </w:rPr>
        <w:t>x</w:t>
      </w:r>
      <w:r w:rsidR="007369D0">
        <w:rPr>
          <w:rFonts w:ascii="Times New Roman" w:eastAsiaTheme="minorEastAsia" w:hAnsi="Times New Roman" w:cs="Times New Roman"/>
          <w:i/>
        </w:rPr>
        <w:t xml:space="preserve"> </w:t>
      </w:r>
      <w:r w:rsidR="007369D0" w:rsidRPr="009D3463">
        <w:rPr>
          <w:rFonts w:ascii="Times New Roman" w:eastAsiaTheme="minorEastAsia" w:hAnsi="Times New Roman" w:cs="Times New Roman"/>
        </w:rPr>
        <w:t>=</w:t>
      </w:r>
      <w:r w:rsidR="009D3463">
        <w:rPr>
          <w:rFonts w:ascii="Times New Roman" w:eastAsiaTheme="minorEastAsia" w:hAnsi="Times New Roman" w:cs="Times New Roman"/>
        </w:rPr>
        <w:t xml:space="preserve"> </w:t>
      </w:r>
      <w:r w:rsidR="009D3463" w:rsidRPr="009D3463">
        <w:rPr>
          <w:rFonts w:ascii="Times New Roman" w:eastAsiaTheme="minorEastAsia" w:hAnsi="Times New Roman" w:cs="Times New Roman"/>
          <w:position w:val="-22"/>
        </w:rPr>
        <w:object w:dxaOrig="780" w:dyaOrig="600">
          <v:shape id="_x0000_i1028" type="#_x0000_t75" style="width:39pt;height:30pt" o:ole="">
            <v:imagedata r:id="rId13" o:title=""/>
          </v:shape>
          <o:OLEObject Type="Embed" ProgID="Equation.DSMT4" ShapeID="_x0000_i1028" DrawAspect="Content" ObjectID="_1428412699" r:id="rId14"/>
        </w:object>
      </w:r>
      <w:r w:rsidRPr="006A2300">
        <w:rPr>
          <w:rFonts w:ascii="Times New Roman" w:eastAsiaTheme="minorEastAsia" w:hAnsi="Times New Roman" w:cs="Times New Roman"/>
        </w:rPr>
        <w:t xml:space="preserve"> </w:t>
      </w:r>
      <w:r w:rsidR="009D3463">
        <w:rPr>
          <w:rFonts w:ascii="Times New Roman" w:eastAsiaTheme="minorEastAsia" w:hAnsi="Times New Roman" w:cs="Times New Roman"/>
        </w:rPr>
        <w:t xml:space="preserve">   </w:t>
      </w:r>
      <w:r w:rsidRPr="006A2300">
        <w:rPr>
          <w:rFonts w:ascii="Times New Roman" w:eastAsiaTheme="minorEastAsia" w:hAnsi="Times New Roman" w:cs="Times New Roman"/>
        </w:rPr>
        <w:t xml:space="preserve">and </w:t>
      </w:r>
      <w:r w:rsidR="007369D0">
        <w:rPr>
          <w:rFonts w:ascii="Times New Roman" w:eastAsiaTheme="minorEastAsia" w:hAnsi="Times New Roman" w:cs="Times New Roman"/>
        </w:rPr>
        <w:t xml:space="preserve">cosh </w:t>
      </w:r>
      <w:r w:rsidR="007369D0" w:rsidRPr="007369D0">
        <w:rPr>
          <w:rFonts w:ascii="Times New Roman" w:eastAsiaTheme="minorEastAsia" w:hAnsi="Times New Roman" w:cs="Times New Roman"/>
          <w:i/>
        </w:rPr>
        <w:t>x</w:t>
      </w:r>
      <w:r w:rsidR="007369D0">
        <w:rPr>
          <w:rFonts w:ascii="Times New Roman" w:eastAsiaTheme="minorEastAsia" w:hAnsi="Times New Roman" w:cs="Times New Roman"/>
        </w:rPr>
        <w:t xml:space="preserve"> =</w:t>
      </w:r>
      <w:r w:rsidR="009D3463" w:rsidRPr="009D3463">
        <w:rPr>
          <w:rFonts w:ascii="Times New Roman" w:eastAsiaTheme="minorEastAsia" w:hAnsi="Times New Roman" w:cs="Times New Roman"/>
          <w:position w:val="-22"/>
        </w:rPr>
        <w:object w:dxaOrig="780" w:dyaOrig="600">
          <v:shape id="_x0000_i1029" type="#_x0000_t75" style="width:39pt;height:30pt" o:ole="">
            <v:imagedata r:id="rId13" o:title=""/>
          </v:shape>
          <o:OLEObject Type="Embed" ProgID="Equation.DSMT4" ShapeID="_x0000_i1029" DrawAspect="Content" ObjectID="_1428412700" r:id="rId15"/>
        </w:object>
      </w:r>
      <w:r w:rsidRPr="006A2300">
        <w:rPr>
          <w:rFonts w:ascii="Times New Roman" w:eastAsiaTheme="minorEastAsia" w:hAnsi="Times New Roman" w:cs="Times New Roman"/>
        </w:rPr>
        <w:t>. They can be shown to have many similarities to the trigonometric functions. For example, you might like to ask pupils to prove the following:</w:t>
      </w:r>
    </w:p>
    <w:p w:rsidR="009C138E" w:rsidRPr="006A2300" w:rsidRDefault="009D3463" w:rsidP="007369D0">
      <w:pPr>
        <w:jc w:val="center"/>
        <w:rPr>
          <w:rFonts w:ascii="Times New Roman" w:eastAsiaTheme="minorEastAsia" w:hAnsi="Times New Roman" w:cs="Times New Roman"/>
        </w:rPr>
      </w:pPr>
      <w:r w:rsidRPr="009D3463">
        <w:rPr>
          <w:rFonts w:ascii="Times New Roman" w:eastAsiaTheme="minorEastAsia" w:hAnsi="Times New Roman" w:cs="Times New Roman"/>
          <w:position w:val="-22"/>
        </w:rPr>
        <w:object w:dxaOrig="320" w:dyaOrig="580">
          <v:shape id="_x0000_i1030" type="#_x0000_t75" style="width:15.75pt;height:29.25pt" o:ole="">
            <v:imagedata r:id="rId16" o:title=""/>
          </v:shape>
          <o:OLEObject Type="Embed" ProgID="Equation.DSMT4" ShapeID="_x0000_i1030" DrawAspect="Content" ObjectID="_1428412701" r:id="rId17"/>
        </w:object>
      </w:r>
      <w:proofErr w:type="spellStart"/>
      <w:proofErr w:type="gramStart"/>
      <w:r w:rsidR="007369D0">
        <w:rPr>
          <w:rFonts w:ascii="Times New Roman" w:eastAsiaTheme="minorEastAsia" w:hAnsi="Times New Roman" w:cs="Times New Roman"/>
        </w:rPr>
        <w:t>sinh</w:t>
      </w:r>
      <w:proofErr w:type="spellEnd"/>
      <w:proofErr w:type="gramEnd"/>
      <w:r w:rsidR="007369D0">
        <w:rPr>
          <w:rFonts w:ascii="Times New Roman" w:eastAsiaTheme="minorEastAsia" w:hAnsi="Times New Roman" w:cs="Times New Roman"/>
        </w:rPr>
        <w:t xml:space="preserve"> </w:t>
      </w:r>
      <w:r w:rsidR="007369D0" w:rsidRPr="007369D0">
        <w:rPr>
          <w:rFonts w:ascii="Times New Roman" w:eastAsiaTheme="minorEastAsia" w:hAnsi="Times New Roman" w:cs="Times New Roman"/>
          <w:i/>
        </w:rPr>
        <w:t>x</w:t>
      </w:r>
      <w:r w:rsidR="007369D0">
        <w:rPr>
          <w:rFonts w:ascii="Times New Roman" w:eastAsiaTheme="minorEastAsia" w:hAnsi="Times New Roman" w:cs="Times New Roman"/>
          <w:i/>
        </w:rPr>
        <w:t xml:space="preserve"> = </w:t>
      </w:r>
      <w:r w:rsidR="006C4B46">
        <w:rPr>
          <w:rFonts w:ascii="Times New Roman" w:eastAsiaTheme="minorEastAsia" w:hAnsi="Times New Roman" w:cs="Times New Roman"/>
        </w:rPr>
        <w:t>cos</w:t>
      </w:r>
      <w:r w:rsidR="007369D0" w:rsidRPr="007369D0">
        <w:rPr>
          <w:rFonts w:ascii="Times New Roman" w:eastAsiaTheme="minorEastAsia" w:hAnsi="Times New Roman" w:cs="Times New Roman"/>
        </w:rPr>
        <w:t>h</w:t>
      </w:r>
      <w:r w:rsidR="007369D0">
        <w:rPr>
          <w:rFonts w:ascii="Times New Roman" w:eastAsiaTheme="minorEastAsia" w:hAnsi="Times New Roman" w:cs="Times New Roman"/>
          <w:i/>
        </w:rPr>
        <w:t xml:space="preserve"> </w:t>
      </w:r>
      <w:r w:rsidR="007369D0" w:rsidRPr="007369D0">
        <w:rPr>
          <w:rFonts w:ascii="Times New Roman" w:eastAsiaTheme="minorEastAsia" w:hAnsi="Times New Roman" w:cs="Times New Roman"/>
          <w:i/>
        </w:rPr>
        <w:t>x</w:t>
      </w:r>
    </w:p>
    <w:p w:rsidR="009C138E" w:rsidRPr="006A2300" w:rsidRDefault="007369D0" w:rsidP="007369D0">
      <w:pPr>
        <w:jc w:val="center"/>
        <w:rPr>
          <w:rFonts w:ascii="Times New Roman" w:eastAsiaTheme="minorEastAsia" w:hAnsi="Times New Roman" w:cs="Times New Roman"/>
        </w:rPr>
      </w:pPr>
      <w:proofErr w:type="spellStart"/>
      <w:proofErr w:type="gramStart"/>
      <w:r>
        <w:rPr>
          <w:rFonts w:ascii="Times New Roman" w:eastAsiaTheme="minorEastAsia" w:hAnsi="Times New Roman" w:cs="Times New Roman"/>
        </w:rPr>
        <w:t>sinh</w:t>
      </w:r>
      <w:proofErr w:type="spellEnd"/>
      <w:proofErr w:type="gramEnd"/>
      <w:r>
        <w:rPr>
          <w:rFonts w:ascii="Times New Roman" w:eastAsiaTheme="minorEastAsia" w:hAnsi="Times New Roman" w:cs="Times New Roman"/>
        </w:rPr>
        <w:t xml:space="preserve"> 2</w:t>
      </w:r>
      <w:r w:rsidRPr="007369D0">
        <w:rPr>
          <w:rFonts w:ascii="Times New Roman" w:eastAsiaTheme="minorEastAsia" w:hAnsi="Times New Roman" w:cs="Times New Roman"/>
          <w:i/>
        </w:rPr>
        <w:t>x</w:t>
      </w:r>
      <w:r>
        <w:rPr>
          <w:rFonts w:ascii="Times New Roman" w:eastAsiaTheme="minorEastAsia" w:hAnsi="Times New Roman" w:cs="Times New Roman"/>
        </w:rPr>
        <w:t xml:space="preserve"> = 2 </w:t>
      </w:r>
      <w:proofErr w:type="spellStart"/>
      <w:r>
        <w:rPr>
          <w:rFonts w:ascii="Times New Roman" w:eastAsiaTheme="minorEastAsia" w:hAnsi="Times New Roman" w:cs="Times New Roman"/>
        </w:rPr>
        <w:t>sinh</w:t>
      </w:r>
      <w:proofErr w:type="spellEnd"/>
      <w:r>
        <w:rPr>
          <w:rFonts w:ascii="Times New Roman" w:eastAsiaTheme="minorEastAsia" w:hAnsi="Times New Roman" w:cs="Times New Roman"/>
        </w:rPr>
        <w:t xml:space="preserve"> </w:t>
      </w:r>
      <w:r w:rsidRPr="007369D0">
        <w:rPr>
          <w:rFonts w:ascii="Times New Roman" w:eastAsiaTheme="minorEastAsia" w:hAnsi="Times New Roman" w:cs="Times New Roman"/>
          <w:i/>
        </w:rPr>
        <w:t>x</w:t>
      </w:r>
      <w:r>
        <w:rPr>
          <w:rFonts w:ascii="Times New Roman" w:eastAsiaTheme="minorEastAsia" w:hAnsi="Times New Roman" w:cs="Times New Roman"/>
        </w:rPr>
        <w:t xml:space="preserve"> cosh </w:t>
      </w:r>
      <w:r w:rsidRPr="007369D0">
        <w:rPr>
          <w:rFonts w:ascii="Times New Roman" w:eastAsiaTheme="minorEastAsia" w:hAnsi="Times New Roman" w:cs="Times New Roman"/>
          <w:i/>
        </w:rPr>
        <w:t>x</w:t>
      </w:r>
    </w:p>
    <w:p w:rsidR="006D5381" w:rsidRPr="006A2300" w:rsidRDefault="006D5381">
      <w:pPr>
        <w:rPr>
          <w:rFonts w:ascii="Times New Roman" w:eastAsiaTheme="minorEastAsia" w:hAnsi="Times New Roman" w:cs="Times New Roman"/>
        </w:rPr>
      </w:pPr>
      <w:r w:rsidRPr="006A2300">
        <w:rPr>
          <w:rFonts w:ascii="Times New Roman" w:eastAsiaTheme="minorEastAsia" w:hAnsi="Times New Roman" w:cs="Times New Roman"/>
        </w:rPr>
        <w:t>There are however some important differences, for example:</w:t>
      </w:r>
    </w:p>
    <w:p w:rsidR="006D5381" w:rsidRPr="006A2300" w:rsidRDefault="007369D0" w:rsidP="007369D0">
      <w:pPr>
        <w:jc w:val="center"/>
        <w:rPr>
          <w:rFonts w:ascii="Times New Roman" w:eastAsiaTheme="minorEastAsia" w:hAnsi="Times New Roman" w:cs="Times New Roman"/>
        </w:rPr>
      </w:pPr>
      <w:proofErr w:type="gramStart"/>
      <w:r>
        <w:rPr>
          <w:rFonts w:ascii="Times New Roman" w:eastAsiaTheme="minorEastAsia" w:hAnsi="Times New Roman" w:cs="Times New Roman"/>
        </w:rPr>
        <w:t>cosh</w:t>
      </w:r>
      <w:r w:rsidRPr="007369D0">
        <w:rPr>
          <w:rFonts w:ascii="Times New Roman" w:eastAsiaTheme="minorEastAsia" w:hAnsi="Times New Roman" w:cs="Times New Roman"/>
          <w:sz w:val="24"/>
          <w:szCs w:val="24"/>
          <w:vertAlign w:val="superscript"/>
        </w:rPr>
        <w:t>2</w:t>
      </w:r>
      <w:proofErr w:type="gramEnd"/>
      <w:r>
        <w:rPr>
          <w:rFonts w:ascii="Times New Roman" w:eastAsiaTheme="minorEastAsia" w:hAnsi="Times New Roman" w:cs="Times New Roman"/>
        </w:rPr>
        <w:t xml:space="preserve"> </w:t>
      </w:r>
      <w:r w:rsidRPr="007369D0">
        <w:rPr>
          <w:rFonts w:ascii="Times New Roman" w:eastAsiaTheme="minorEastAsia" w:hAnsi="Times New Roman" w:cs="Times New Roman"/>
          <w:i/>
        </w:rPr>
        <w:t>x</w:t>
      </w:r>
      <w:r>
        <w:rPr>
          <w:rFonts w:ascii="Times New Roman" w:eastAsiaTheme="minorEastAsia" w:hAnsi="Times New Roman" w:cs="Times New Roman"/>
        </w:rPr>
        <w:t xml:space="preserve"> – sinh</w:t>
      </w:r>
      <w:r w:rsidRPr="007369D0">
        <w:rPr>
          <w:rFonts w:ascii="Times New Roman" w:eastAsiaTheme="minorEastAsia" w:hAnsi="Times New Roman" w:cs="Times New Roman"/>
          <w:sz w:val="24"/>
          <w:szCs w:val="24"/>
          <w:vertAlign w:val="superscript"/>
        </w:rPr>
        <w:t>2</w:t>
      </w:r>
      <w:r>
        <w:rPr>
          <w:rFonts w:ascii="Times New Roman" w:eastAsiaTheme="minorEastAsia" w:hAnsi="Times New Roman" w:cs="Times New Roman"/>
        </w:rPr>
        <w:t xml:space="preserve"> </w:t>
      </w:r>
      <w:r w:rsidRPr="007369D0">
        <w:rPr>
          <w:rFonts w:ascii="Times New Roman" w:eastAsiaTheme="minorEastAsia" w:hAnsi="Times New Roman" w:cs="Times New Roman"/>
          <w:i/>
        </w:rPr>
        <w:t>x</w:t>
      </w:r>
      <w:r>
        <w:rPr>
          <w:rFonts w:ascii="Times New Roman" w:eastAsiaTheme="minorEastAsia" w:hAnsi="Times New Roman" w:cs="Times New Roman"/>
        </w:rPr>
        <w:t xml:space="preserve"> = 1</w:t>
      </w:r>
    </w:p>
    <w:p w:rsidR="004359F7" w:rsidRDefault="004359F7" w:rsidP="004359F7">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E21162" w:rsidRPr="006A2300" w:rsidRDefault="00E21162" w:rsidP="000947EE">
      <w:pPr>
        <w:tabs>
          <w:tab w:val="left" w:pos="720"/>
        </w:tabs>
        <w:ind w:left="360" w:hanging="360"/>
        <w:rPr>
          <w:rFonts w:ascii="Times New Roman" w:eastAsiaTheme="minorEastAsia" w:hAnsi="Times New Roman" w:cs="Times New Roman"/>
        </w:rPr>
      </w:pPr>
      <w:r w:rsidRPr="000947EE">
        <w:rPr>
          <w:rFonts w:ascii="Times New Roman" w:eastAsiaTheme="minorEastAsia" w:hAnsi="Times New Roman" w:cs="Times New Roman"/>
          <w:b/>
        </w:rPr>
        <w:t>6.</w:t>
      </w:r>
      <w:r w:rsidR="000947EE">
        <w:rPr>
          <w:rFonts w:ascii="Times New Roman" w:eastAsiaTheme="minorEastAsia" w:hAnsi="Times New Roman" w:cs="Times New Roman"/>
          <w:b/>
        </w:rPr>
        <w:tab/>
      </w:r>
      <w:r w:rsidRPr="006A2300">
        <w:rPr>
          <w:rFonts w:ascii="Times New Roman" w:eastAsiaTheme="minorEastAsia" w:hAnsi="Times New Roman" w:cs="Times New Roman"/>
        </w:rPr>
        <w:t>Complete the square and then use a substitution</w:t>
      </w:r>
      <w:r w:rsidR="000947EE">
        <w:rPr>
          <w:rFonts w:ascii="Times New Roman" w:eastAsiaTheme="minorEastAsia" w:hAnsi="Times New Roman" w:cs="Times New Roman"/>
        </w:rPr>
        <w:t>.</w:t>
      </w:r>
    </w:p>
    <w:p w:rsidR="00E21162" w:rsidRPr="006A2300" w:rsidRDefault="00E21162" w:rsidP="000947EE">
      <w:pPr>
        <w:tabs>
          <w:tab w:val="left" w:pos="720"/>
        </w:tabs>
        <w:ind w:left="360" w:hanging="360"/>
        <w:rPr>
          <w:rFonts w:ascii="Times New Roman" w:eastAsiaTheme="minorEastAsia" w:hAnsi="Times New Roman" w:cs="Times New Roman"/>
        </w:rPr>
      </w:pPr>
      <w:r w:rsidRPr="000947EE">
        <w:rPr>
          <w:rFonts w:ascii="Times New Roman" w:eastAsiaTheme="minorEastAsia" w:hAnsi="Times New Roman" w:cs="Times New Roman"/>
          <w:b/>
        </w:rPr>
        <w:t>7.</w:t>
      </w:r>
      <w:r w:rsidR="000947EE">
        <w:rPr>
          <w:rFonts w:ascii="Times New Roman" w:eastAsiaTheme="minorEastAsia" w:hAnsi="Times New Roman" w:cs="Times New Roman"/>
        </w:rPr>
        <w:tab/>
      </w:r>
      <w:r w:rsidRPr="006A2300">
        <w:rPr>
          <w:rFonts w:ascii="Times New Roman" w:eastAsiaTheme="minorEastAsia" w:hAnsi="Times New Roman" w:cs="Times New Roman"/>
        </w:rPr>
        <w:t>Remember that</w:t>
      </w:r>
      <w:r w:rsidR="007369D0">
        <w:rPr>
          <w:rFonts w:ascii="Times New Roman" w:eastAsiaTheme="minorEastAsia" w:hAnsi="Times New Roman" w:cs="Times New Roman"/>
        </w:rPr>
        <w:t xml:space="preserve"> e</w:t>
      </w:r>
      <w:r w:rsidR="007369D0" w:rsidRPr="007369D0">
        <w:rPr>
          <w:rFonts w:ascii="Times New Roman" w:eastAsiaTheme="minorEastAsia" w:hAnsi="Times New Roman" w:cs="Times New Roman"/>
          <w:sz w:val="24"/>
          <w:szCs w:val="24"/>
          <w:vertAlign w:val="superscript"/>
        </w:rPr>
        <w:t>2</w:t>
      </w:r>
      <w:r w:rsidR="007369D0" w:rsidRPr="007369D0">
        <w:rPr>
          <w:rFonts w:ascii="Times New Roman" w:eastAsiaTheme="minorEastAsia" w:hAnsi="Times New Roman" w:cs="Times New Roman"/>
          <w:i/>
          <w:sz w:val="28"/>
          <w:szCs w:val="28"/>
          <w:vertAlign w:val="superscript"/>
        </w:rPr>
        <w:t>x</w:t>
      </w:r>
      <w:r w:rsidR="007369D0">
        <w:rPr>
          <w:rFonts w:ascii="Times New Roman" w:eastAsiaTheme="minorEastAsia" w:hAnsi="Times New Roman" w:cs="Times New Roman"/>
        </w:rPr>
        <w:t xml:space="preserve"> = (e</w:t>
      </w:r>
      <w:r w:rsidR="007369D0" w:rsidRPr="007369D0">
        <w:rPr>
          <w:rFonts w:ascii="Times New Roman" w:eastAsiaTheme="minorEastAsia" w:hAnsi="Times New Roman" w:cs="Times New Roman"/>
          <w:i/>
          <w:sz w:val="28"/>
          <w:szCs w:val="28"/>
          <w:vertAlign w:val="superscript"/>
        </w:rPr>
        <w:t>x</w:t>
      </w:r>
      <w:proofErr w:type="gramStart"/>
      <w:r w:rsidR="007369D0">
        <w:rPr>
          <w:rFonts w:ascii="Times New Roman" w:eastAsiaTheme="minorEastAsia" w:hAnsi="Times New Roman" w:cs="Times New Roman"/>
        </w:rPr>
        <w:t>)</w:t>
      </w:r>
      <w:r w:rsidR="007369D0" w:rsidRPr="007369D0">
        <w:rPr>
          <w:rFonts w:ascii="Times New Roman" w:eastAsiaTheme="minorEastAsia" w:hAnsi="Times New Roman" w:cs="Times New Roman"/>
          <w:sz w:val="24"/>
          <w:szCs w:val="24"/>
          <w:vertAlign w:val="superscript"/>
        </w:rPr>
        <w:t>2</w:t>
      </w:r>
      <w:proofErr w:type="gramEnd"/>
      <w:r w:rsidR="000947EE">
        <w:rPr>
          <w:rFonts w:ascii="Times New Roman" w:eastAsiaTheme="minorEastAsia" w:hAnsi="Times New Roman" w:cs="Times New Roman"/>
        </w:rPr>
        <w:t>.</w:t>
      </w:r>
    </w:p>
    <w:p w:rsidR="00E21162" w:rsidRPr="006A2300" w:rsidRDefault="006A2300" w:rsidP="006A2300">
      <w:pPr>
        <w:pStyle w:val="Heading2"/>
        <w:rPr>
          <w:rFonts w:ascii="Times New Roman" w:eastAsiaTheme="minorEastAsia" w:hAnsi="Times New Roman" w:cs="Times New Roman"/>
        </w:rPr>
      </w:pPr>
      <w:r>
        <w:rPr>
          <w:rFonts w:ascii="Times New Roman" w:eastAsiaTheme="minorEastAsia" w:hAnsi="Times New Roman" w:cs="Times New Roman"/>
        </w:rPr>
        <w:t xml:space="preserve">19E </w:t>
      </w:r>
      <w:r w:rsidR="00E21162" w:rsidRPr="006A2300">
        <w:rPr>
          <w:rFonts w:ascii="Times New Roman" w:eastAsiaTheme="minorEastAsia" w:hAnsi="Times New Roman" w:cs="Times New Roman"/>
        </w:rPr>
        <w:t>Other strate</w:t>
      </w:r>
      <w:r>
        <w:rPr>
          <w:rFonts w:ascii="Times New Roman" w:eastAsiaTheme="minorEastAsia" w:hAnsi="Times New Roman" w:cs="Times New Roman"/>
        </w:rPr>
        <w:t>gies for integrating quotients</w:t>
      </w:r>
      <w:r w:rsidR="00D9253E">
        <w:rPr>
          <w:rFonts w:ascii="Times New Roman" w:eastAsiaTheme="minorEastAsia" w:hAnsi="Times New Roman" w:cs="Times New Roman"/>
        </w:rPr>
        <w:t>, p644</w:t>
      </w:r>
    </w:p>
    <w:p w:rsidR="00E21162" w:rsidRPr="006A2300" w:rsidRDefault="00E21162">
      <w:pPr>
        <w:rPr>
          <w:rFonts w:ascii="Times New Roman" w:eastAsiaTheme="minorEastAsia" w:hAnsi="Times New Roman" w:cs="Times New Roman"/>
        </w:rPr>
      </w:pPr>
      <w:r w:rsidRPr="006A2300">
        <w:rPr>
          <w:rFonts w:ascii="Times New Roman" w:eastAsiaTheme="minorEastAsia" w:hAnsi="Times New Roman" w:cs="Times New Roman"/>
        </w:rPr>
        <w:t>Although partial fractions are not on the syllabus, questions li</w:t>
      </w:r>
      <w:r w:rsidR="000947EE">
        <w:rPr>
          <w:rFonts w:ascii="Times New Roman" w:eastAsiaTheme="minorEastAsia" w:hAnsi="Times New Roman" w:cs="Times New Roman"/>
        </w:rPr>
        <w:t xml:space="preserve">ke question 6 </w:t>
      </w:r>
      <w:r w:rsidR="004D367D">
        <w:rPr>
          <w:rFonts w:ascii="Times New Roman" w:eastAsiaTheme="minorEastAsia" w:hAnsi="Times New Roman" w:cs="Times New Roman"/>
        </w:rPr>
        <w:t>could easily appear in the exam</w:t>
      </w:r>
      <w:r w:rsidR="000947EE">
        <w:rPr>
          <w:rFonts w:ascii="Times New Roman" w:eastAsiaTheme="minorEastAsia" w:hAnsi="Times New Roman" w:cs="Times New Roman"/>
        </w:rPr>
        <w:t>.</w:t>
      </w:r>
    </w:p>
    <w:p w:rsidR="004359F7" w:rsidRDefault="004359F7" w:rsidP="004359F7">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E21162" w:rsidRPr="006A2300" w:rsidRDefault="00E21162" w:rsidP="000947EE">
      <w:pPr>
        <w:tabs>
          <w:tab w:val="left" w:pos="720"/>
        </w:tabs>
        <w:ind w:left="360" w:hanging="360"/>
        <w:rPr>
          <w:rFonts w:ascii="Times New Roman" w:eastAsiaTheme="minorEastAsia" w:hAnsi="Times New Roman" w:cs="Times New Roman"/>
        </w:rPr>
      </w:pPr>
      <w:r w:rsidRPr="000947EE">
        <w:rPr>
          <w:rFonts w:ascii="Times New Roman" w:eastAsiaTheme="minorEastAsia" w:hAnsi="Times New Roman" w:cs="Times New Roman"/>
          <w:b/>
        </w:rPr>
        <w:t>8</w:t>
      </w:r>
      <w:r w:rsidR="000947EE">
        <w:rPr>
          <w:rFonts w:ascii="Times New Roman" w:eastAsiaTheme="minorEastAsia" w:hAnsi="Times New Roman" w:cs="Times New Roman"/>
          <w:b/>
        </w:rPr>
        <w:t>.</w:t>
      </w:r>
      <w:r w:rsidR="000947EE">
        <w:rPr>
          <w:rFonts w:ascii="Times New Roman" w:eastAsiaTheme="minorEastAsia" w:hAnsi="Times New Roman" w:cs="Times New Roman"/>
          <w:b/>
        </w:rPr>
        <w:tab/>
      </w:r>
      <w:r w:rsidRPr="006A2300">
        <w:rPr>
          <w:rFonts w:ascii="Times New Roman" w:eastAsiaTheme="minorEastAsia" w:hAnsi="Times New Roman" w:cs="Times New Roman"/>
        </w:rPr>
        <w:t>(b)</w:t>
      </w:r>
      <w:r w:rsidR="000947EE">
        <w:rPr>
          <w:rFonts w:ascii="Times New Roman" w:eastAsiaTheme="minorEastAsia" w:hAnsi="Times New Roman" w:cs="Times New Roman"/>
        </w:rPr>
        <w:tab/>
      </w:r>
      <w:r w:rsidRPr="006A2300">
        <w:rPr>
          <w:rFonts w:ascii="Times New Roman" w:eastAsiaTheme="minorEastAsia" w:hAnsi="Times New Roman" w:cs="Times New Roman"/>
        </w:rPr>
        <w:t>Split</w:t>
      </w:r>
      <w:r w:rsidR="0029663F">
        <w:rPr>
          <w:rFonts w:ascii="Times New Roman" w:eastAsiaTheme="minorEastAsia" w:hAnsi="Times New Roman" w:cs="Times New Roman"/>
        </w:rPr>
        <w:t xml:space="preserve"> this</w:t>
      </w:r>
      <w:r w:rsidRPr="006A2300">
        <w:rPr>
          <w:rFonts w:ascii="Times New Roman" w:eastAsiaTheme="minorEastAsia" w:hAnsi="Times New Roman" w:cs="Times New Roman"/>
        </w:rPr>
        <w:t xml:space="preserve"> into a fraction where the top is the derivative of the bottom</w:t>
      </w:r>
      <w:r w:rsidR="0029663F">
        <w:rPr>
          <w:rFonts w:ascii="Times New Roman" w:eastAsiaTheme="minorEastAsia" w:hAnsi="Times New Roman" w:cs="Times New Roman"/>
        </w:rPr>
        <w:t>,</w:t>
      </w:r>
      <w:r w:rsidRPr="006A2300">
        <w:rPr>
          <w:rFonts w:ascii="Times New Roman" w:eastAsiaTheme="minorEastAsia" w:hAnsi="Times New Roman" w:cs="Times New Roman"/>
        </w:rPr>
        <w:t xml:space="preserve"> and</w:t>
      </w:r>
      <w:r w:rsidR="0029663F">
        <w:rPr>
          <w:rFonts w:ascii="Times New Roman" w:eastAsiaTheme="minorEastAsia" w:hAnsi="Times New Roman" w:cs="Times New Roman"/>
        </w:rPr>
        <w:t xml:space="preserve"> hence</w:t>
      </w:r>
      <w:r w:rsidRPr="006A2300">
        <w:rPr>
          <w:rFonts w:ascii="Times New Roman" w:eastAsiaTheme="minorEastAsia" w:hAnsi="Times New Roman" w:cs="Times New Roman"/>
        </w:rPr>
        <w:t xml:space="preserve"> a fraction </w:t>
      </w:r>
      <w:r w:rsidR="0029663F">
        <w:rPr>
          <w:rFonts w:ascii="Times New Roman" w:eastAsiaTheme="minorEastAsia" w:hAnsi="Times New Roman" w:cs="Times New Roman"/>
        </w:rPr>
        <w:tab/>
      </w:r>
      <w:r w:rsidRPr="006A2300">
        <w:rPr>
          <w:rFonts w:ascii="Times New Roman" w:eastAsiaTheme="minorEastAsia" w:hAnsi="Times New Roman" w:cs="Times New Roman"/>
        </w:rPr>
        <w:t>with a</w:t>
      </w:r>
      <w:r w:rsidR="0029663F">
        <w:rPr>
          <w:rFonts w:ascii="Times New Roman" w:eastAsiaTheme="minorEastAsia" w:hAnsi="Times New Roman" w:cs="Times New Roman"/>
        </w:rPr>
        <w:t xml:space="preserve"> </w:t>
      </w:r>
      <w:r w:rsidR="000947EE">
        <w:rPr>
          <w:rFonts w:ascii="Times New Roman" w:eastAsiaTheme="minorEastAsia" w:hAnsi="Times New Roman" w:cs="Times New Roman"/>
        </w:rPr>
        <w:t>constant on top.</w:t>
      </w:r>
    </w:p>
    <w:p w:rsidR="00E21162" w:rsidRPr="006A2300" w:rsidRDefault="006A2300" w:rsidP="006A2300">
      <w:pPr>
        <w:pStyle w:val="Heading2"/>
        <w:rPr>
          <w:rFonts w:ascii="Times New Roman" w:eastAsiaTheme="minorEastAsia" w:hAnsi="Times New Roman" w:cs="Times New Roman"/>
        </w:rPr>
      </w:pPr>
      <w:r>
        <w:rPr>
          <w:rFonts w:ascii="Times New Roman" w:eastAsiaTheme="minorEastAsia" w:hAnsi="Times New Roman" w:cs="Times New Roman"/>
        </w:rPr>
        <w:t>19F Integration by parts</w:t>
      </w:r>
      <w:r w:rsidR="00D9253E">
        <w:rPr>
          <w:rFonts w:ascii="Times New Roman" w:eastAsiaTheme="minorEastAsia" w:hAnsi="Times New Roman" w:cs="Times New Roman"/>
        </w:rPr>
        <w:t>, p649</w:t>
      </w:r>
    </w:p>
    <w:p w:rsidR="006D5381" w:rsidRPr="006A2300" w:rsidRDefault="006D0502">
      <w:pPr>
        <w:rPr>
          <w:rFonts w:ascii="Times New Roman" w:hAnsi="Times New Roman" w:cs="Times New Roman"/>
        </w:rPr>
      </w:pPr>
      <w:proofErr w:type="gramStart"/>
      <w:r>
        <w:rPr>
          <w:rFonts w:ascii="Times New Roman" w:hAnsi="Times New Roman" w:cs="Times New Roman"/>
        </w:rPr>
        <w:t>The three integration by parts ‘</w:t>
      </w:r>
      <w:r w:rsidR="0084228F" w:rsidRPr="006A2300">
        <w:rPr>
          <w:rFonts w:ascii="Times New Roman" w:hAnsi="Times New Roman" w:cs="Times New Roman"/>
        </w:rPr>
        <w:t>tricks</w:t>
      </w:r>
      <w:r>
        <w:rPr>
          <w:rFonts w:ascii="Times New Roman" w:hAnsi="Times New Roman" w:cs="Times New Roman"/>
        </w:rPr>
        <w:t>’</w:t>
      </w:r>
      <w:r w:rsidR="0084228F" w:rsidRPr="006A2300">
        <w:rPr>
          <w:rFonts w:ascii="Times New Roman" w:hAnsi="Times New Roman" w:cs="Times New Roman"/>
        </w:rPr>
        <w:t xml:space="preserve"> are presented in </w:t>
      </w:r>
      <w:r w:rsidR="004359F7">
        <w:rPr>
          <w:rFonts w:ascii="Times New Roman" w:hAnsi="Times New Roman" w:cs="Times New Roman"/>
        </w:rPr>
        <w:t>W</w:t>
      </w:r>
      <w:r w:rsidR="0084228F" w:rsidRPr="006A2300">
        <w:rPr>
          <w:rFonts w:ascii="Times New Roman" w:hAnsi="Times New Roman" w:cs="Times New Roman"/>
        </w:rPr>
        <w:t>orked examples 19.19 to 19.21.</w:t>
      </w:r>
      <w:proofErr w:type="gramEnd"/>
      <w:r w:rsidR="0084228F" w:rsidRPr="006A2300">
        <w:rPr>
          <w:rFonts w:ascii="Times New Roman" w:hAnsi="Times New Roman" w:cs="Times New Roman"/>
        </w:rPr>
        <w:t xml:space="preserve"> Students should be famil</w:t>
      </w:r>
      <w:r w:rsidR="000947EE">
        <w:rPr>
          <w:rFonts w:ascii="Times New Roman" w:hAnsi="Times New Roman" w:cs="Times New Roman"/>
        </w:rPr>
        <w:t>iar with these.</w:t>
      </w:r>
    </w:p>
    <w:p w:rsidR="004359F7" w:rsidRDefault="004359F7" w:rsidP="004359F7">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3E0BD0" w:rsidRPr="006A2300" w:rsidRDefault="0084228F" w:rsidP="000947EE">
      <w:pPr>
        <w:tabs>
          <w:tab w:val="left" w:pos="720"/>
        </w:tabs>
        <w:ind w:left="360" w:hanging="360"/>
        <w:rPr>
          <w:rFonts w:ascii="Times New Roman" w:eastAsiaTheme="minorEastAsia" w:hAnsi="Times New Roman" w:cs="Times New Roman"/>
        </w:rPr>
      </w:pPr>
      <w:r w:rsidRPr="000947EE">
        <w:rPr>
          <w:rFonts w:ascii="Times New Roman" w:hAnsi="Times New Roman" w:cs="Times New Roman"/>
          <w:b/>
        </w:rPr>
        <w:t>8.</w:t>
      </w:r>
      <w:r w:rsidR="000947EE">
        <w:rPr>
          <w:rFonts w:ascii="Times New Roman" w:hAnsi="Times New Roman" w:cs="Times New Roman"/>
        </w:rPr>
        <w:tab/>
      </w:r>
      <w:r w:rsidRPr="006A2300">
        <w:rPr>
          <w:rFonts w:ascii="Times New Roman" w:hAnsi="Times New Roman" w:cs="Times New Roman"/>
        </w:rPr>
        <w:t>This is another example where choosing</w:t>
      </w:r>
      <w:r w:rsidR="009D3463" w:rsidRPr="009D3463">
        <w:rPr>
          <w:rFonts w:ascii="Times New Roman" w:hAnsi="Times New Roman" w:cs="Times New Roman"/>
          <w:position w:val="-22"/>
        </w:rPr>
        <w:object w:dxaOrig="320" w:dyaOrig="580">
          <v:shape id="_x0000_i1031" type="#_x0000_t75" style="width:15.75pt;height:29.25pt" o:ole="">
            <v:imagedata r:id="rId18" o:title=""/>
          </v:shape>
          <o:OLEObject Type="Embed" ProgID="Equation.DSMT4" ShapeID="_x0000_i1031" DrawAspect="Content" ObjectID="_1428412702" r:id="rId19"/>
        </w:object>
      </w:r>
      <w:r w:rsidRPr="006A2300">
        <w:rPr>
          <w:rFonts w:ascii="Times New Roman" w:eastAsiaTheme="minorEastAsia" w:hAnsi="Times New Roman" w:cs="Times New Roman"/>
        </w:rPr>
        <w:t xml:space="preserve"> </w:t>
      </w:r>
      <w:r w:rsidR="007369D0">
        <w:rPr>
          <w:rFonts w:ascii="Times New Roman" w:eastAsiaTheme="minorEastAsia" w:hAnsi="Times New Roman" w:cs="Times New Roman"/>
        </w:rPr>
        <w:t xml:space="preserve">= 1 </w:t>
      </w:r>
      <w:r w:rsidRPr="006A2300">
        <w:rPr>
          <w:rFonts w:ascii="Times New Roman" w:eastAsiaTheme="minorEastAsia" w:hAnsi="Times New Roman" w:cs="Times New Roman"/>
        </w:rPr>
        <w:t>is useful.</w:t>
      </w:r>
      <w:r w:rsidR="00B93216">
        <w:rPr>
          <w:rFonts w:ascii="Times New Roman" w:eastAsiaTheme="minorEastAsia" w:hAnsi="Times New Roman" w:cs="Times New Roman"/>
        </w:rPr>
        <w:t xml:space="preserve"> </w:t>
      </w:r>
      <w:bookmarkStart w:id="0" w:name="_GoBack"/>
      <w:bookmarkEnd w:id="0"/>
    </w:p>
    <w:sectPr w:rsidR="003E0BD0" w:rsidRPr="006A2300" w:rsidSect="006477DF">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294" w:rsidRDefault="005E2294" w:rsidP="00186E2A">
      <w:pPr>
        <w:spacing w:after="0" w:line="240" w:lineRule="auto"/>
      </w:pPr>
      <w:r>
        <w:separator/>
      </w:r>
    </w:p>
  </w:endnote>
  <w:endnote w:type="continuationSeparator" w:id="0">
    <w:p w:rsidR="005E2294" w:rsidRDefault="005E2294" w:rsidP="00186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93A" w:rsidRPr="00556E52" w:rsidRDefault="0057693A" w:rsidP="0057693A">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5B230A"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5B230A" w:rsidRPr="00556E52">
      <w:rPr>
        <w:rStyle w:val="PageNumber"/>
        <w:rFonts w:ascii="Times New Roman" w:hAnsi="Times New Roman" w:cs="Times New Roman"/>
      </w:rPr>
      <w:fldChar w:fldCharType="separate"/>
    </w:r>
    <w:r w:rsidR="00675D5C">
      <w:rPr>
        <w:rStyle w:val="PageNumber"/>
        <w:rFonts w:ascii="Times New Roman" w:hAnsi="Times New Roman" w:cs="Times New Roman"/>
        <w:noProof/>
      </w:rPr>
      <w:t>1</w:t>
    </w:r>
    <w:r w:rsidR="005B230A"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5B230A"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5B230A" w:rsidRPr="00556E52">
      <w:rPr>
        <w:rStyle w:val="PageNumber"/>
        <w:rFonts w:ascii="Times New Roman" w:hAnsi="Times New Roman" w:cs="Times New Roman"/>
      </w:rPr>
      <w:fldChar w:fldCharType="separate"/>
    </w:r>
    <w:r w:rsidR="00675D5C">
      <w:rPr>
        <w:rStyle w:val="PageNumber"/>
        <w:rFonts w:ascii="Times New Roman" w:hAnsi="Times New Roman" w:cs="Times New Roman"/>
        <w:noProof/>
      </w:rPr>
      <w:t>2</w:t>
    </w:r>
    <w:r w:rsidR="005B230A" w:rsidRPr="00556E52">
      <w:rPr>
        <w:rStyle w:val="PageNumber"/>
        <w:rFonts w:ascii="Times New Roman" w:hAnsi="Times New Roman" w:cs="Times New Roman"/>
      </w:rPr>
      <w:fldChar w:fldCharType="end"/>
    </w:r>
  </w:p>
  <w:p w:rsidR="00186E2A" w:rsidRDefault="00186E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294" w:rsidRDefault="005E2294" w:rsidP="00186E2A">
      <w:pPr>
        <w:spacing w:after="0" w:line="240" w:lineRule="auto"/>
      </w:pPr>
      <w:r>
        <w:separator/>
      </w:r>
    </w:p>
  </w:footnote>
  <w:footnote w:type="continuationSeparator" w:id="0">
    <w:p w:rsidR="005E2294" w:rsidRDefault="005E2294" w:rsidP="00186E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E2A" w:rsidRDefault="00186E2A" w:rsidP="00186E2A">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3"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Higher Level</w:t>
    </w:r>
    <w:r>
      <w:t xml:space="preserve"> for the IB Diploma</w:t>
    </w:r>
  </w:p>
  <w:p w:rsidR="00186E2A" w:rsidRDefault="00186E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E0BD0"/>
    <w:rsid w:val="0000599D"/>
    <w:rsid w:val="000343C0"/>
    <w:rsid w:val="000411BA"/>
    <w:rsid w:val="00041507"/>
    <w:rsid w:val="000947EE"/>
    <w:rsid w:val="000D42BC"/>
    <w:rsid w:val="000E0645"/>
    <w:rsid w:val="000E42C1"/>
    <w:rsid w:val="00186B5D"/>
    <w:rsid w:val="00186E2A"/>
    <w:rsid w:val="001C369C"/>
    <w:rsid w:val="00204BA6"/>
    <w:rsid w:val="00205B72"/>
    <w:rsid w:val="002231E6"/>
    <w:rsid w:val="0029663F"/>
    <w:rsid w:val="002A0ADE"/>
    <w:rsid w:val="0034561D"/>
    <w:rsid w:val="00375C8B"/>
    <w:rsid w:val="003829E8"/>
    <w:rsid w:val="003A7C15"/>
    <w:rsid w:val="003E0BD0"/>
    <w:rsid w:val="00415DBA"/>
    <w:rsid w:val="00434534"/>
    <w:rsid w:val="004359F7"/>
    <w:rsid w:val="00467DBB"/>
    <w:rsid w:val="00471499"/>
    <w:rsid w:val="00474AE7"/>
    <w:rsid w:val="004D367D"/>
    <w:rsid w:val="0057693A"/>
    <w:rsid w:val="005A5442"/>
    <w:rsid w:val="005B230A"/>
    <w:rsid w:val="005E2294"/>
    <w:rsid w:val="00646443"/>
    <w:rsid w:val="006477DF"/>
    <w:rsid w:val="00654E14"/>
    <w:rsid w:val="00675D5C"/>
    <w:rsid w:val="006A2300"/>
    <w:rsid w:val="006C4B46"/>
    <w:rsid w:val="006D0502"/>
    <w:rsid w:val="006D0642"/>
    <w:rsid w:val="006D5381"/>
    <w:rsid w:val="007325D5"/>
    <w:rsid w:val="007369D0"/>
    <w:rsid w:val="007B4520"/>
    <w:rsid w:val="007C164D"/>
    <w:rsid w:val="0084228F"/>
    <w:rsid w:val="008761B6"/>
    <w:rsid w:val="008A5587"/>
    <w:rsid w:val="00906D99"/>
    <w:rsid w:val="00960BB6"/>
    <w:rsid w:val="009A146F"/>
    <w:rsid w:val="009C138E"/>
    <w:rsid w:val="009D0ED6"/>
    <w:rsid w:val="009D3463"/>
    <w:rsid w:val="00A465AC"/>
    <w:rsid w:val="00AA3054"/>
    <w:rsid w:val="00AB5268"/>
    <w:rsid w:val="00AE4E82"/>
    <w:rsid w:val="00B7631E"/>
    <w:rsid w:val="00B93216"/>
    <w:rsid w:val="00BF493D"/>
    <w:rsid w:val="00C00CE0"/>
    <w:rsid w:val="00C358C8"/>
    <w:rsid w:val="00C81871"/>
    <w:rsid w:val="00C921BC"/>
    <w:rsid w:val="00CB6F9C"/>
    <w:rsid w:val="00CD37F8"/>
    <w:rsid w:val="00D53AC5"/>
    <w:rsid w:val="00D77F17"/>
    <w:rsid w:val="00D9253E"/>
    <w:rsid w:val="00E21162"/>
    <w:rsid w:val="00E80A4D"/>
    <w:rsid w:val="00E97707"/>
    <w:rsid w:val="00EE5ED1"/>
    <w:rsid w:val="00EF5BD8"/>
    <w:rsid w:val="00FF1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7DF"/>
  </w:style>
  <w:style w:type="paragraph" w:styleId="Heading1">
    <w:name w:val="heading 1"/>
    <w:basedOn w:val="Normal"/>
    <w:next w:val="Normal"/>
    <w:link w:val="Heading1Char"/>
    <w:uiPriority w:val="9"/>
    <w:qFormat/>
    <w:rsid w:val="00375C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5C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D0"/>
    <w:rPr>
      <w:color w:val="808080"/>
    </w:rPr>
  </w:style>
  <w:style w:type="paragraph" w:styleId="BalloonText">
    <w:name w:val="Balloon Text"/>
    <w:basedOn w:val="Normal"/>
    <w:link w:val="BalloonTextChar"/>
    <w:uiPriority w:val="99"/>
    <w:semiHidden/>
    <w:unhideWhenUsed/>
    <w:rsid w:val="003E0B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BD0"/>
    <w:rPr>
      <w:rFonts w:ascii="Tahoma" w:hAnsi="Tahoma" w:cs="Tahoma"/>
      <w:sz w:val="16"/>
      <w:szCs w:val="16"/>
    </w:rPr>
  </w:style>
  <w:style w:type="character" w:customStyle="1" w:styleId="Heading1Char">
    <w:name w:val="Heading 1 Char"/>
    <w:basedOn w:val="DefaultParagraphFont"/>
    <w:link w:val="Heading1"/>
    <w:uiPriority w:val="9"/>
    <w:rsid w:val="00375C8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5C8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186E2A"/>
    <w:pPr>
      <w:tabs>
        <w:tab w:val="center" w:pos="4680"/>
        <w:tab w:val="right" w:pos="9360"/>
      </w:tabs>
      <w:spacing w:after="0" w:line="240" w:lineRule="auto"/>
    </w:pPr>
  </w:style>
  <w:style w:type="character" w:customStyle="1" w:styleId="HeaderChar">
    <w:name w:val="Header Char"/>
    <w:basedOn w:val="DefaultParagraphFont"/>
    <w:link w:val="Header"/>
    <w:rsid w:val="00186E2A"/>
  </w:style>
  <w:style w:type="paragraph" w:styleId="Footer">
    <w:name w:val="footer"/>
    <w:basedOn w:val="Normal"/>
    <w:link w:val="FooterChar"/>
    <w:unhideWhenUsed/>
    <w:rsid w:val="00186E2A"/>
    <w:pPr>
      <w:tabs>
        <w:tab w:val="center" w:pos="4680"/>
        <w:tab w:val="right" w:pos="9360"/>
      </w:tabs>
      <w:spacing w:after="0" w:line="240" w:lineRule="auto"/>
    </w:pPr>
  </w:style>
  <w:style w:type="character" w:customStyle="1" w:styleId="FooterChar">
    <w:name w:val="Footer Char"/>
    <w:basedOn w:val="DefaultParagraphFont"/>
    <w:link w:val="Footer"/>
    <w:rsid w:val="00186E2A"/>
  </w:style>
  <w:style w:type="character" w:styleId="PageNumber">
    <w:name w:val="page number"/>
    <w:basedOn w:val="DefaultParagraphFont"/>
    <w:rsid w:val="0057693A"/>
  </w:style>
  <w:style w:type="character" w:styleId="CommentReference">
    <w:name w:val="annotation reference"/>
    <w:basedOn w:val="DefaultParagraphFont"/>
    <w:uiPriority w:val="99"/>
    <w:semiHidden/>
    <w:unhideWhenUsed/>
    <w:rsid w:val="004359F7"/>
    <w:rPr>
      <w:sz w:val="16"/>
      <w:szCs w:val="16"/>
    </w:rPr>
  </w:style>
  <w:style w:type="paragraph" w:styleId="CommentText">
    <w:name w:val="annotation text"/>
    <w:basedOn w:val="Normal"/>
    <w:link w:val="CommentTextChar"/>
    <w:uiPriority w:val="99"/>
    <w:semiHidden/>
    <w:unhideWhenUsed/>
    <w:rsid w:val="004359F7"/>
    <w:pPr>
      <w:spacing w:line="240" w:lineRule="auto"/>
    </w:pPr>
    <w:rPr>
      <w:sz w:val="20"/>
      <w:szCs w:val="20"/>
    </w:rPr>
  </w:style>
  <w:style w:type="character" w:customStyle="1" w:styleId="CommentTextChar">
    <w:name w:val="Comment Text Char"/>
    <w:basedOn w:val="DefaultParagraphFont"/>
    <w:link w:val="CommentText"/>
    <w:uiPriority w:val="99"/>
    <w:semiHidden/>
    <w:rsid w:val="004359F7"/>
    <w:rPr>
      <w:sz w:val="20"/>
      <w:szCs w:val="20"/>
    </w:rPr>
  </w:style>
  <w:style w:type="paragraph" w:styleId="CommentSubject">
    <w:name w:val="annotation subject"/>
    <w:basedOn w:val="CommentText"/>
    <w:next w:val="CommentText"/>
    <w:link w:val="CommentSubjectChar"/>
    <w:uiPriority w:val="99"/>
    <w:semiHidden/>
    <w:unhideWhenUsed/>
    <w:rsid w:val="004359F7"/>
    <w:rPr>
      <w:b/>
      <w:bCs/>
    </w:rPr>
  </w:style>
  <w:style w:type="character" w:customStyle="1" w:styleId="CommentSubjectChar">
    <w:name w:val="Comment Subject Char"/>
    <w:basedOn w:val="CommentTextChar"/>
    <w:link w:val="CommentSubject"/>
    <w:uiPriority w:val="99"/>
    <w:semiHidden/>
    <w:rsid w:val="004359F7"/>
    <w:rPr>
      <w:b/>
      <w:bCs/>
      <w:sz w:val="20"/>
      <w:szCs w:val="20"/>
    </w:rPr>
  </w:style>
  <w:style w:type="paragraph" w:styleId="Revision">
    <w:name w:val="Revision"/>
    <w:hidden/>
    <w:uiPriority w:val="99"/>
    <w:semiHidden/>
    <w:rsid w:val="007369D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D0"/>
    <w:rPr>
      <w:color w:val="808080"/>
    </w:rPr>
  </w:style>
  <w:style w:type="paragraph" w:styleId="BalloonText">
    <w:name w:val="Balloon Text"/>
    <w:basedOn w:val="Normal"/>
    <w:link w:val="BalloonTextChar"/>
    <w:uiPriority w:val="99"/>
    <w:semiHidden/>
    <w:unhideWhenUsed/>
    <w:rsid w:val="003E0B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B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765658">
      <w:bodyDiv w:val="1"/>
      <w:marLeft w:val="0"/>
      <w:marRight w:val="0"/>
      <w:marTop w:val="0"/>
      <w:marBottom w:val="0"/>
      <w:divBdr>
        <w:top w:val="none" w:sz="0" w:space="0" w:color="auto"/>
        <w:left w:val="none" w:sz="0" w:space="0" w:color="auto"/>
        <w:bottom w:val="none" w:sz="0" w:space="0" w:color="auto"/>
        <w:right w:val="none" w:sz="0" w:space="0" w:color="auto"/>
      </w:divBdr>
    </w:div>
    <w:div w:id="894706940">
      <w:bodyDiv w:val="1"/>
      <w:marLeft w:val="0"/>
      <w:marRight w:val="0"/>
      <w:marTop w:val="0"/>
      <w:marBottom w:val="0"/>
      <w:divBdr>
        <w:top w:val="none" w:sz="0" w:space="0" w:color="auto"/>
        <w:left w:val="none" w:sz="0" w:space="0" w:color="auto"/>
        <w:bottom w:val="none" w:sz="0" w:space="0" w:color="auto"/>
        <w:right w:val="none" w:sz="0" w:space="0" w:color="auto"/>
      </w:divBdr>
    </w:div>
    <w:div w:id="1681542688">
      <w:bodyDiv w:val="1"/>
      <w:marLeft w:val="0"/>
      <w:marRight w:val="0"/>
      <w:marTop w:val="0"/>
      <w:marBottom w:val="0"/>
      <w:divBdr>
        <w:top w:val="none" w:sz="0" w:space="0" w:color="auto"/>
        <w:left w:val="none" w:sz="0" w:space="0" w:color="auto"/>
        <w:bottom w:val="none" w:sz="0" w:space="0" w:color="auto"/>
        <w:right w:val="none" w:sz="0" w:space="0" w:color="auto"/>
      </w:divBdr>
    </w:div>
    <w:div w:id="1889485772">
      <w:bodyDiv w:val="1"/>
      <w:marLeft w:val="0"/>
      <w:marRight w:val="0"/>
      <w:marTop w:val="0"/>
      <w:marBottom w:val="0"/>
      <w:divBdr>
        <w:top w:val="none" w:sz="0" w:space="0" w:color="auto"/>
        <w:left w:val="none" w:sz="0" w:space="0" w:color="auto"/>
        <w:bottom w:val="none" w:sz="0" w:space="0" w:color="auto"/>
        <w:right w:val="none" w:sz="0" w:space="0" w:color="auto"/>
      </w:divBdr>
    </w:div>
    <w:div w:id="1975983201">
      <w:bodyDiv w:val="1"/>
      <w:marLeft w:val="0"/>
      <w:marRight w:val="0"/>
      <w:marTop w:val="0"/>
      <w:marBottom w:val="0"/>
      <w:divBdr>
        <w:top w:val="none" w:sz="0" w:space="0" w:color="auto"/>
        <w:left w:val="none" w:sz="0" w:space="0" w:color="auto"/>
        <w:bottom w:val="none" w:sz="0" w:space="0" w:color="auto"/>
        <w:right w:val="none" w:sz="0" w:space="0" w:color="auto"/>
      </w:divBdr>
    </w:div>
    <w:div w:id="211343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 Type="http://schemas.microsoft.com/office/2007/relationships/stylesWithEffects" Target="stylesWithEffects.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Stephen Perse Foundation</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Fannon, Mr P</dc:creator>
  <cp:lastModifiedBy>Ashley Brooks</cp:lastModifiedBy>
  <cp:revision>34</cp:revision>
  <dcterms:created xsi:type="dcterms:W3CDTF">2012-11-11T14:17:00Z</dcterms:created>
  <dcterms:modified xsi:type="dcterms:W3CDTF">2013-04-25T15:30:00Z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